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E5" w:rsidRPr="00596EE5" w:rsidRDefault="00596EE5" w:rsidP="00596EE5">
      <w:pPr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96EE5">
        <w:rPr>
          <w:rFonts w:ascii="Bookman Old Style" w:eastAsia="Times New Roman" w:hAnsi="Bookman Old Style" w:cs="Times New Roman"/>
          <w:b/>
          <w:sz w:val="24"/>
          <w:szCs w:val="24"/>
        </w:rPr>
        <w:t>Учебно-тематическое планирование уроков технологии в 4 классе</w:t>
      </w:r>
    </w:p>
    <w:p w:rsidR="00596EE5" w:rsidRPr="00596EE5" w:rsidRDefault="00596EE5" w:rsidP="00596EE5">
      <w:pPr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0352"/>
        <w:gridCol w:w="1985"/>
        <w:gridCol w:w="1842"/>
      </w:tblGrid>
      <w:tr w:rsidR="00596EE5" w:rsidRPr="00596EE5" w:rsidTr="00596EE5">
        <w:trPr>
          <w:trHeight w:val="34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/</w:t>
            </w:r>
            <w:proofErr w:type="spellStart"/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96EE5" w:rsidRPr="00596EE5" w:rsidTr="00596EE5">
        <w:trPr>
          <w:trHeight w:val="195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ind w:right="-250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по календарю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1.Общетрудовые знания</w:t>
            </w:r>
            <w:proofErr w:type="gramStart"/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умения и способы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Человек: наблюдатель, мыслитель, творец. Профессии  людей, связанных с производством бумаги, картона, тканей. Вводный инструктаж по технике безопасности. Виды технологий</w:t>
            </w:r>
            <w:proofErr w:type="gram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.</w:t>
            </w:r>
            <w:proofErr w:type="gramEnd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Приёмы изготовления аппликации «Прощай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5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pStyle w:val="a3"/>
              <w:tabs>
                <w:tab w:val="center" w:pos="4677"/>
                <w:tab w:val="right" w:pos="93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596EE5">
              <w:rPr>
                <w:rFonts w:ascii="Bookman Old Style" w:hAnsi="Bookman Old Style"/>
                <w:sz w:val="24"/>
                <w:szCs w:val="24"/>
              </w:rPr>
              <w:t>Композиции из комнатных  растений.  Многообразие комнатных растений.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Уют в доме своими руками. Сервировка стола к ужину. Оформляем блюда.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Основы самообслуживания. Виды украшений человека. Бижутерия в подарок. Бусы.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Интерьер жилища человека. Приёмы изготовления подвески  для окна в виде выпуклой аппликации.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3.Изготовление изделий из бумаги и картона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Практическая работа: наблюдение и опыты по исследованию свойств бумаги специального назначения. Приёмы сбора и оформление коллекции образцов специальной бумаги.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Приёмы разработки  развертки </w:t>
            </w:r>
            <w:proofErr w:type="spell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карандашницы</w:t>
            </w:r>
            <w:proofErr w:type="spellEnd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из картона на основе куба или </w:t>
            </w: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параллелепипеда. Чертеж. Технический рисунок.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Приёмы изготовления </w:t>
            </w:r>
            <w:proofErr w:type="spell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карандашницы</w:t>
            </w:r>
            <w:proofErr w:type="spellEnd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E56093" w:rsidP="00E56093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Работа в технике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Папье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– Маше. Тарелка.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 снятия и росписи заготовки тарелки красками.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Приёмы разработки и изготовление соединений для динамических игрушек. Приёмы разработки эскиза   деталей для динамической игрушки «Мишки»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 переноса контуров деталей на картон и вырезание деталей динамических игрушек. Приём соединения деталей в динамической игрушке  «Буратино».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4.Изготовление изделий из текстильных материалов.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9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Нетканые швейные материалы. Коллекция образцов. Технология изготовления изделий в технике шитья. Работа с выкройками. Разметка и раскрой деталей из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49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Шьем игрушки из ткани. Приём заготовки и соединения деталей в кукле.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49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Шьем игрушки из ткани. «</w:t>
            </w:r>
            <w:proofErr w:type="spell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Чебурашка</w:t>
            </w:r>
            <w:proofErr w:type="spellEnd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», «Мышь».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25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Учимся вязать спицами. Приёмы набора петель для вязания</w:t>
            </w:r>
            <w:proofErr w:type="gram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 вывязывания лицевых петель. Закрытие последнего ряда.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 вывязывания изнаночных петель.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Учимся вязать спицами Расчет количества петель для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 вывязывания резинки</w:t>
            </w:r>
            <w:proofErr w:type="gram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proofErr w:type="spellStart"/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Изонить</w:t>
            </w:r>
            <w:proofErr w:type="spellEnd"/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.</w:t>
            </w: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Приём построения круга и угла в технике </w:t>
            </w:r>
            <w:proofErr w:type="spell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изонити</w:t>
            </w:r>
            <w:proofErr w:type="spellEnd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Приём изготовления панно в технике </w:t>
            </w:r>
            <w:proofErr w:type="spell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изонити</w:t>
            </w:r>
            <w:proofErr w:type="spellEnd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356EA8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Приём плетения макра</w:t>
            </w:r>
            <w:r w:rsidR="00596EE5"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5.Изготовление изделий из древесины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Приёмы разметки и пиления заготовок для подставки под горячее.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Приёмы зачистки, шлифовки заготовки подставки под горячее.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27-28</w:t>
            </w:r>
          </w:p>
          <w:p w:rsidR="00356EA8" w:rsidRDefault="00356EA8" w:rsidP="00D001D9">
            <w:pPr>
              <w:tabs>
                <w:tab w:val="center" w:pos="4677"/>
                <w:tab w:val="right" w:pos="9355"/>
              </w:tabs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en-US"/>
              </w:rPr>
              <w:t>29-</w:t>
            </w:r>
          </w:p>
          <w:p w:rsidR="00356EA8" w:rsidRPr="00596EE5" w:rsidRDefault="00356EA8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Декорирование фанеры выжиганием.</w:t>
            </w:r>
          </w:p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Приёмы нанесения рисунка на разделочную доску.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61286D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Практика работы на компьютере.(4</w:t>
            </w:r>
            <w:r w:rsidR="00596EE5" w:rsidRPr="00596EE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3</w:t>
            </w:r>
            <w:r w:rsidR="00356EA8">
              <w:rPr>
                <w:rFonts w:ascii="Bookman Old Style" w:hAnsi="Bookman Old Style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Техни</w:t>
            </w:r>
            <w:r w:rsidR="0061286D">
              <w:rPr>
                <w:rFonts w:ascii="Bookman Old Style" w:eastAsia="Times New Roman" w:hAnsi="Bookman Old Style" w:cs="Times New Roman"/>
                <w:sz w:val="24"/>
                <w:szCs w:val="24"/>
              </w:rPr>
              <w:t>ка безопасной работы на компьюте</w:t>
            </w: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ре</w:t>
            </w:r>
            <w:proofErr w:type="gram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.</w:t>
            </w:r>
            <w:proofErr w:type="gramEnd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Практическая работа: работа с клавиатурой, мышью. Каталог</w:t>
            </w:r>
            <w:proofErr w:type="gramStart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,</w:t>
            </w:r>
            <w:proofErr w:type="gramEnd"/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файл, ярлык. Практическая работа с каталогами и файлами.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3</w:t>
            </w:r>
            <w:r w:rsidR="00356EA8">
              <w:rPr>
                <w:rFonts w:ascii="Bookman Old Style" w:hAnsi="Bookman Old Style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>Текстовый редактор. Практическая работа: «Создание и редактирование документов». Форматирование текстовых документов. Практическая работа «Форматирование»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rPr>
          <w:trHeight w:val="1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3</w:t>
            </w:r>
            <w:r w:rsidR="00356EA8">
              <w:rPr>
                <w:rFonts w:ascii="Bookman Old Style" w:hAnsi="Bookman Old Styl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Таблицы в текстовых документах. Практическая работа «Вставка таблиц». Изображение в текстовых документах. Практическая работа «Вставка картинок в </w:t>
            </w: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текстовый документ». Презентации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596EE5" w:rsidRPr="00596EE5" w:rsidTr="00596EE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0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5" w:rsidRPr="00596EE5" w:rsidRDefault="00356EA8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  <w:r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Проектная деятельность</w:t>
            </w:r>
            <w:proofErr w:type="gramStart"/>
            <w:r w:rsidRPr="00596EE5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</w:t>
            </w:r>
            <w:r w:rsidR="00596EE5" w:rsidRPr="00596EE5"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  <w:t>Защита творческих проектов.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5" w:rsidRPr="00596EE5" w:rsidRDefault="00596EE5" w:rsidP="00D001D9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en-US"/>
              </w:rPr>
            </w:pPr>
          </w:p>
        </w:tc>
      </w:tr>
    </w:tbl>
    <w:p w:rsidR="00C01CA0" w:rsidRPr="00596EE5" w:rsidRDefault="00C01CA0">
      <w:pPr>
        <w:rPr>
          <w:rFonts w:ascii="Bookman Old Style" w:hAnsi="Bookman Old Style"/>
          <w:sz w:val="24"/>
          <w:szCs w:val="24"/>
        </w:rPr>
      </w:pPr>
    </w:p>
    <w:sectPr w:rsidR="00C01CA0" w:rsidRPr="00596EE5" w:rsidSect="00596E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EE5"/>
    <w:rsid w:val="00252327"/>
    <w:rsid w:val="00356EA8"/>
    <w:rsid w:val="0051367A"/>
    <w:rsid w:val="00596EE5"/>
    <w:rsid w:val="0061286D"/>
    <w:rsid w:val="00C01CA0"/>
    <w:rsid w:val="00E5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EE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2022-06-14T06:55:00Z</dcterms:created>
  <dcterms:modified xsi:type="dcterms:W3CDTF">2022-06-14T10:19:00Z</dcterms:modified>
</cp:coreProperties>
</file>