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D" w:rsidRPr="00926C3D" w:rsidRDefault="00926C3D">
      <w:pPr>
        <w:rPr>
          <w:rFonts w:ascii="Times New Roman" w:hAnsi="Times New Roman" w:cs="Times New Roman"/>
          <w:b/>
          <w:sz w:val="28"/>
          <w:szCs w:val="28"/>
        </w:rPr>
      </w:pPr>
      <w:r w:rsidRPr="00926C3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  учебного предмета</w:t>
      </w:r>
    </w:p>
    <w:p w:rsidR="00FE10A1" w:rsidRDefault="00926C3D">
      <w:pPr>
        <w:rPr>
          <w:rFonts w:ascii="Times New Roman" w:hAnsi="Times New Roman" w:cs="Times New Roman"/>
          <w:b/>
          <w:sz w:val="28"/>
          <w:szCs w:val="28"/>
        </w:rPr>
      </w:pPr>
      <w:r w:rsidRPr="00926C3D">
        <w:rPr>
          <w:rFonts w:ascii="Times New Roman" w:hAnsi="Times New Roman" w:cs="Times New Roman"/>
          <w:b/>
          <w:sz w:val="28"/>
          <w:szCs w:val="28"/>
        </w:rPr>
        <w:t xml:space="preserve">                      «Алгебра» в </w:t>
      </w:r>
      <w:r w:rsidR="00377CCD">
        <w:rPr>
          <w:rFonts w:ascii="Times New Roman" w:hAnsi="Times New Roman" w:cs="Times New Roman"/>
          <w:b/>
          <w:sz w:val="28"/>
          <w:szCs w:val="28"/>
        </w:rPr>
        <w:t>7</w:t>
      </w:r>
      <w:r w:rsidRPr="00926C3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5D7A20">
        <w:rPr>
          <w:rFonts w:ascii="Times New Roman" w:hAnsi="Times New Roman" w:cs="Times New Roman"/>
          <w:b/>
          <w:sz w:val="28"/>
          <w:szCs w:val="28"/>
        </w:rPr>
        <w:t>.</w:t>
      </w:r>
    </w:p>
    <w:p w:rsidR="00377CCD" w:rsidRPr="00836FC5" w:rsidRDefault="00377CCD" w:rsidP="00377CCD">
      <w:pPr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377CCD" w:rsidRPr="00836FC5" w:rsidRDefault="00377CCD">
      <w:pPr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сравнивать числа</w:t>
      </w:r>
      <w:r w:rsidR="00836FC5">
        <w:rPr>
          <w:rFonts w:ascii="Times New Roman" w:hAnsi="Times New Roman" w:cs="Times New Roman"/>
          <w:sz w:val="24"/>
          <w:szCs w:val="24"/>
        </w:rPr>
        <w:t>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  предметов</w:t>
      </w:r>
      <w:r w:rsidR="00836FC5">
        <w:rPr>
          <w:rFonts w:ascii="Times New Roman" w:hAnsi="Times New Roman" w:cs="Times New Roman"/>
          <w:sz w:val="24"/>
          <w:szCs w:val="24"/>
        </w:rPr>
        <w:t>.</w:t>
      </w:r>
    </w:p>
    <w:p w:rsidR="00377CCD" w:rsidRPr="00836FC5" w:rsidRDefault="00377CCD" w:rsidP="00377CCD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77CCD" w:rsidRPr="00836FC5" w:rsidRDefault="00377CCD" w:rsidP="00377CCD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377CCD" w:rsidRPr="00836FC5" w:rsidRDefault="00377CCD" w:rsidP="00377CCD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377CCD" w:rsidRPr="00836FC5" w:rsidRDefault="00377CCD" w:rsidP="00377CCD">
      <w:pPr>
        <w:pStyle w:val="a"/>
        <w:numPr>
          <w:ilvl w:val="0"/>
          <w:numId w:val="11"/>
        </w:numPr>
        <w:tabs>
          <w:tab w:val="left" w:pos="453"/>
        </w:tabs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77CCD" w:rsidRPr="00836FC5" w:rsidRDefault="00377CCD" w:rsidP="00377CCD">
      <w:pPr>
        <w:pStyle w:val="a"/>
        <w:numPr>
          <w:ilvl w:val="0"/>
          <w:numId w:val="11"/>
        </w:numPr>
        <w:tabs>
          <w:tab w:val="left" w:pos="453"/>
        </w:tabs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</w:t>
      </w:r>
      <w:r w:rsidR="00836FC5">
        <w:rPr>
          <w:rFonts w:ascii="Times New Roman" w:hAnsi="Times New Roman"/>
          <w:i/>
          <w:sz w:val="24"/>
          <w:szCs w:val="24"/>
        </w:rPr>
        <w:t>.</w:t>
      </w:r>
    </w:p>
    <w:p w:rsidR="00377CCD" w:rsidRPr="00836FC5" w:rsidRDefault="00377CCD" w:rsidP="00377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377CCD" w:rsidRPr="00836FC5" w:rsidRDefault="00377CCD" w:rsidP="00377CCD">
      <w:pPr>
        <w:pStyle w:val="a4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77CCD" w:rsidRPr="00836FC5" w:rsidRDefault="00377CCD" w:rsidP="00377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377CCD" w:rsidP="00377CCD">
      <w:pPr>
        <w:pStyle w:val="a4"/>
        <w:numPr>
          <w:ilvl w:val="0"/>
          <w:numId w:val="14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77CCD" w:rsidRPr="00836FC5" w:rsidRDefault="00377CCD" w:rsidP="00377CCD">
      <w:pPr>
        <w:pStyle w:val="a4"/>
        <w:numPr>
          <w:ilvl w:val="0"/>
          <w:numId w:val="14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377CCD" w:rsidRPr="00836FC5" w:rsidRDefault="00377CCD" w:rsidP="00377CCD">
      <w:pPr>
        <w:pStyle w:val="a4"/>
        <w:numPr>
          <w:ilvl w:val="0"/>
          <w:numId w:val="14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</w:t>
      </w:r>
      <w:r w:rsidR="00836FC5">
        <w:rPr>
          <w:rFonts w:ascii="Times New Roman" w:hAnsi="Times New Roman" w:cs="Times New Roman"/>
          <w:sz w:val="24"/>
          <w:szCs w:val="24"/>
        </w:rPr>
        <w:t>.</w:t>
      </w:r>
    </w:p>
    <w:p w:rsidR="00594937" w:rsidRPr="00836FC5" w:rsidRDefault="00594937" w:rsidP="00377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CCD" w:rsidRPr="00836FC5" w:rsidRDefault="00594937" w:rsidP="00377CCD">
      <w:pPr>
        <w:pStyle w:val="a4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594937" w:rsidRPr="00836FC5" w:rsidRDefault="00594937" w:rsidP="00594937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594937" w:rsidRPr="00836FC5" w:rsidRDefault="00594937" w:rsidP="00594937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594937" w:rsidRPr="00836FC5" w:rsidRDefault="00594937" w:rsidP="00594937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594937" w:rsidRPr="00836FC5" w:rsidRDefault="00594937" w:rsidP="00594937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lastRenderedPageBreak/>
        <w:t>выделять квадрат суммы и разности одночленов;</w:t>
      </w:r>
    </w:p>
    <w:p w:rsidR="00594937" w:rsidRPr="00836FC5" w:rsidRDefault="00594937" w:rsidP="00594937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 w:rsidR="00836FC5">
        <w:rPr>
          <w:rFonts w:ascii="Times New Roman" w:hAnsi="Times New Roman"/>
          <w:i/>
          <w:sz w:val="24"/>
          <w:szCs w:val="24"/>
        </w:rPr>
        <w:t>.</w:t>
      </w:r>
    </w:p>
    <w:p w:rsidR="00594937" w:rsidRPr="00836FC5" w:rsidRDefault="00594937" w:rsidP="00594937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i/>
          <w:sz w:val="24"/>
          <w:szCs w:val="24"/>
        </w:rPr>
      </w:pPr>
    </w:p>
    <w:p w:rsidR="00594937" w:rsidRPr="00836FC5" w:rsidRDefault="00594937" w:rsidP="00594937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i/>
          <w:sz w:val="24"/>
          <w:szCs w:val="24"/>
        </w:rPr>
      </w:pPr>
    </w:p>
    <w:p w:rsidR="00594937" w:rsidRPr="00836FC5" w:rsidRDefault="00594937" w:rsidP="00594937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i/>
          <w:sz w:val="24"/>
          <w:szCs w:val="24"/>
        </w:rPr>
      </w:pPr>
    </w:p>
    <w:p w:rsidR="00594937" w:rsidRPr="00836FC5" w:rsidRDefault="00594937" w:rsidP="00594937">
      <w:pPr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94937" w:rsidRPr="00836FC5" w:rsidRDefault="00594937" w:rsidP="00594937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научится:</w:t>
      </w:r>
    </w:p>
    <w:p w:rsidR="00D67B34" w:rsidRPr="00836FC5" w:rsidRDefault="00D67B34" w:rsidP="00D67B34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Оперировать на базовом уровне понятиями:  уравнение, корень уравнения, решение уравнения</w:t>
      </w:r>
      <w:r w:rsidR="00063648">
        <w:rPr>
          <w:rFonts w:ascii="Times New Roman" w:hAnsi="Times New Roman"/>
          <w:sz w:val="24"/>
          <w:szCs w:val="24"/>
        </w:rPr>
        <w:t>;</w:t>
      </w:r>
      <w:r w:rsidRPr="00836FC5">
        <w:rPr>
          <w:rFonts w:ascii="Times New Roman" w:hAnsi="Times New Roman"/>
          <w:sz w:val="24"/>
          <w:szCs w:val="24"/>
        </w:rPr>
        <w:t xml:space="preserve"> </w:t>
      </w:r>
    </w:p>
    <w:p w:rsidR="00D67B34" w:rsidRPr="00836FC5" w:rsidRDefault="00D67B34" w:rsidP="00D67B34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проверять справедливость числовых равенств;</w:t>
      </w:r>
    </w:p>
    <w:p w:rsidR="00D67B34" w:rsidRPr="00836FC5" w:rsidRDefault="00D67B34" w:rsidP="00D67B34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уравнения;</w:t>
      </w:r>
    </w:p>
    <w:p w:rsidR="00D67B34" w:rsidRPr="00836FC5" w:rsidRDefault="00237223" w:rsidP="00D67B34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  <w:r w:rsidR="00063648">
        <w:rPr>
          <w:rFonts w:ascii="Times New Roman" w:hAnsi="Times New Roman"/>
          <w:sz w:val="24"/>
          <w:szCs w:val="24"/>
        </w:rPr>
        <w:t>.</w:t>
      </w:r>
    </w:p>
    <w:p w:rsidR="00237223" w:rsidRPr="00836FC5" w:rsidRDefault="00237223" w:rsidP="00237223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sz w:val="24"/>
          <w:szCs w:val="24"/>
        </w:rPr>
      </w:pPr>
    </w:p>
    <w:p w:rsidR="00237223" w:rsidRPr="00836FC5" w:rsidRDefault="00237223" w:rsidP="00237223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sz w:val="24"/>
          <w:szCs w:val="24"/>
        </w:rPr>
      </w:pPr>
    </w:p>
    <w:p w:rsidR="00237223" w:rsidRPr="00836FC5" w:rsidRDefault="00237223" w:rsidP="00237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836FC5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5" o:title=""/>
          </v:shape>
          <o:OLEObject Type="Embed" ProgID="Equation.DSMT4" ShapeID="_x0000_i1025" DrawAspect="Content" ObjectID="_1740321098" r:id="rId6"/>
        </w:object>
      </w:r>
      <w:r w:rsidRPr="00836FC5">
        <w:rPr>
          <w:rFonts w:ascii="Times New Roman" w:hAnsi="Times New Roman"/>
          <w:i/>
          <w:sz w:val="24"/>
          <w:szCs w:val="24"/>
        </w:rPr>
        <w:t>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составлять и решать линейные  уравнения, уравнения, к ним сводящиеся при решении задач других учебных предметов;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4"/>
          <w:sz w:val="24"/>
          <w:szCs w:val="24"/>
        </w:rPr>
      </w:pPr>
      <w:r w:rsidRPr="00836FC5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 уравнений  при решении задач других учебных предметов;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выбирать соответствующие уравнени</w:t>
      </w:r>
      <w:r w:rsidR="00A82B59">
        <w:rPr>
          <w:rFonts w:ascii="Times New Roman" w:hAnsi="Times New Roman"/>
          <w:i/>
          <w:sz w:val="24"/>
          <w:szCs w:val="24"/>
        </w:rPr>
        <w:t>е</w:t>
      </w:r>
      <w:r w:rsidRPr="00836FC5">
        <w:rPr>
          <w:rFonts w:ascii="Times New Roman" w:hAnsi="Times New Roman"/>
          <w:i/>
          <w:sz w:val="24"/>
          <w:szCs w:val="24"/>
        </w:rPr>
        <w:t xml:space="preserve"> для составления математической модели заданной реальной ситуации или прикладной задачи;</w:t>
      </w:r>
    </w:p>
    <w:p w:rsidR="00237223" w:rsidRPr="00836FC5" w:rsidRDefault="00237223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результат в контексте заданной реальной ситуации или прикладной задачи</w:t>
      </w:r>
      <w:r w:rsidR="00A82B59">
        <w:rPr>
          <w:rFonts w:ascii="Times New Roman" w:hAnsi="Times New Roman"/>
          <w:i/>
          <w:sz w:val="24"/>
          <w:szCs w:val="24"/>
        </w:rPr>
        <w:t>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836FC5">
        <w:rPr>
          <w:rFonts w:ascii="Times New Roman" w:hAnsi="Times New Roman"/>
          <w:i/>
          <w:spacing w:val="-2"/>
          <w:sz w:val="24"/>
          <w:szCs w:val="24"/>
        </w:rPr>
        <w:t xml:space="preserve">Оперировать понятиями:  зависимость,  график зависимости; </w:t>
      </w:r>
    </w:p>
    <w:p w:rsidR="003C1B70" w:rsidRPr="00836FC5" w:rsidRDefault="003C1B70" w:rsidP="00237223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строить графики линейной, квадратичной зависимостей, зависимости  вида:</w:t>
      </w:r>
      <w:r w:rsidRPr="00836FC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36FC5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26" type="#_x0000_t75" style="width:32.25pt;height:17.25pt" o:ole="">
            <v:imagedata r:id="rId7" o:title=""/>
          </v:shape>
          <o:OLEObject Type="Embed" ProgID="Equation.DSMT4" ShapeID="_x0000_i1026" DrawAspect="Content" ObjectID="_1740321099" r:id="rId8"/>
        </w:object>
      </w:r>
      <w:r w:rsidR="00A82B59">
        <w:rPr>
          <w:rFonts w:ascii="Times New Roman" w:hAnsi="Times New Roman"/>
          <w:bCs/>
          <w:i/>
          <w:sz w:val="24"/>
          <w:szCs w:val="24"/>
        </w:rPr>
        <w:t>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 w:rsidR="00A82B59">
        <w:rPr>
          <w:rFonts w:ascii="Times New Roman" w:hAnsi="Times New Roman"/>
          <w:i/>
          <w:sz w:val="24"/>
          <w:szCs w:val="24"/>
        </w:rPr>
        <w:t>.</w:t>
      </w:r>
    </w:p>
    <w:p w:rsidR="003C1B70" w:rsidRPr="00836FC5" w:rsidRDefault="003C1B70" w:rsidP="003C1B70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i/>
          <w:sz w:val="24"/>
          <w:szCs w:val="24"/>
        </w:rPr>
      </w:pPr>
    </w:p>
    <w:p w:rsidR="003C1B70" w:rsidRPr="00836FC5" w:rsidRDefault="003C1B70" w:rsidP="003C1B70">
      <w:pPr>
        <w:pStyle w:val="a"/>
        <w:numPr>
          <w:ilvl w:val="0"/>
          <w:numId w:val="0"/>
        </w:numPr>
        <w:tabs>
          <w:tab w:val="left" w:pos="453"/>
        </w:tabs>
        <w:ind w:left="720" w:hanging="360"/>
        <w:jc w:val="left"/>
        <w:rPr>
          <w:rFonts w:ascii="Times New Roman" w:hAnsi="Times New Roman"/>
          <w:i/>
          <w:sz w:val="24"/>
          <w:szCs w:val="24"/>
        </w:rPr>
      </w:pPr>
    </w:p>
    <w:p w:rsidR="003C1B70" w:rsidRPr="00836FC5" w:rsidRDefault="003C1B70" w:rsidP="003C1B70">
      <w:pPr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D67B34" w:rsidRPr="00836FC5" w:rsidRDefault="003C1B70" w:rsidP="00594937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научится: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 xml:space="preserve">определять </w:t>
      </w:r>
      <w:r w:rsidRPr="00836FC5">
        <w:rPr>
          <w:rStyle w:val="dash041e0431044b0447043d044b0439char1"/>
        </w:rPr>
        <w:t>основные статистические характеристики числовых наборов;</w:t>
      </w:r>
    </w:p>
    <w:p w:rsidR="003C1B70" w:rsidRPr="00836FC5" w:rsidRDefault="003C1B70" w:rsidP="003C1B70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3C1B70" w:rsidRPr="00836FC5" w:rsidRDefault="003C1B70" w:rsidP="003C1B70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3C1B70" w:rsidRPr="00836FC5" w:rsidRDefault="003C1B70" w:rsidP="003C1B70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3C1B70" w:rsidRPr="00836FC5" w:rsidRDefault="003C1B70" w:rsidP="003C1B70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</w:t>
      </w:r>
      <w:r w:rsidRPr="00836FC5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836F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1B70" w:rsidRPr="00836FC5" w:rsidRDefault="003C1B70" w:rsidP="003C1B70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</w:t>
      </w:r>
      <w:r w:rsidR="00A82B59">
        <w:rPr>
          <w:rFonts w:ascii="Times New Roman" w:hAnsi="Times New Roman" w:cs="Times New Roman"/>
          <w:sz w:val="24"/>
          <w:szCs w:val="24"/>
        </w:rPr>
        <w:t>.</w:t>
      </w:r>
    </w:p>
    <w:p w:rsidR="003C1B70" w:rsidRPr="00836FC5" w:rsidRDefault="003C1B70" w:rsidP="003C1B70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70" w:rsidRPr="00836FC5" w:rsidRDefault="003C1B70" w:rsidP="003C1B70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C1B70" w:rsidRPr="00836FC5" w:rsidRDefault="003C1B70" w:rsidP="003C1B70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Style w:val="dash041e0431044b0447043d044b0439char1"/>
          <w:i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 xml:space="preserve">извлекать информацию, </w:t>
      </w:r>
      <w:r w:rsidRPr="00836FC5">
        <w:rPr>
          <w:rStyle w:val="dash041e0431044b0447043d044b0439char1"/>
          <w:i/>
        </w:rPr>
        <w:t>представленную в таблицах, на диаграммах, графиках</w:t>
      </w:r>
    </w:p>
    <w:p w:rsidR="009F17AE" w:rsidRPr="00836FC5" w:rsidRDefault="009F17AE" w:rsidP="009F17AE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836FC5">
        <w:rPr>
          <w:rStyle w:val="dash041e0431044b0447043d044b0439char1"/>
          <w:i/>
        </w:rPr>
        <w:t>представленную в таблицах, на диаграммах, графиках</w:t>
      </w:r>
      <w:r w:rsidRPr="00836FC5">
        <w:rPr>
          <w:rFonts w:ascii="Times New Roman" w:hAnsi="Times New Roman"/>
          <w:i/>
          <w:sz w:val="24"/>
          <w:szCs w:val="24"/>
        </w:rPr>
        <w:t>;</w:t>
      </w:r>
    </w:p>
    <w:p w:rsidR="009F17AE" w:rsidRPr="00836FC5" w:rsidRDefault="009F17AE" w:rsidP="009F17AE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836FC5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числа, перестановки;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836FC5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F17AE" w:rsidRPr="00836FC5" w:rsidRDefault="009F17AE" w:rsidP="009F17AE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оценивать вероятность реальных событий и явлений</w:t>
      </w:r>
    </w:p>
    <w:p w:rsidR="009F17AE" w:rsidRPr="00836FC5" w:rsidRDefault="009F17AE" w:rsidP="009F17AE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7AE" w:rsidRPr="00836FC5" w:rsidRDefault="009F17AE" w:rsidP="009F17AE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7AE" w:rsidRPr="00836FC5" w:rsidRDefault="009F17AE" w:rsidP="009F17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FC5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9F17AE" w:rsidRPr="00836FC5" w:rsidRDefault="009F17AE" w:rsidP="009F17AE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</w:t>
      </w:r>
      <w:r w:rsidR="00A82B59">
        <w:rPr>
          <w:rFonts w:ascii="Times New Roman" w:hAnsi="Times New Roman" w:cs="Times New Roman"/>
          <w:sz w:val="24"/>
          <w:szCs w:val="24"/>
        </w:rPr>
        <w:t>;</w:t>
      </w: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</w:t>
      </w:r>
      <w:r w:rsidR="00A82B59">
        <w:rPr>
          <w:rFonts w:ascii="Times New Roman" w:hAnsi="Times New Roman" w:cs="Times New Roman"/>
          <w:sz w:val="24"/>
          <w:szCs w:val="24"/>
        </w:rPr>
        <w:t>.</w:t>
      </w:r>
    </w:p>
    <w:p w:rsidR="009F17AE" w:rsidRPr="00836FC5" w:rsidRDefault="009F17AE" w:rsidP="009F17AE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C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9F17AE" w:rsidRPr="00836FC5" w:rsidRDefault="009F17AE" w:rsidP="009F17AE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AE" w:rsidRPr="00836FC5" w:rsidRDefault="009F17AE" w:rsidP="009F17AE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AE" w:rsidRPr="00836FC5" w:rsidRDefault="009F17AE" w:rsidP="009F17AE">
      <w:pPr>
        <w:pStyle w:val="a4"/>
        <w:numPr>
          <w:ilvl w:val="0"/>
          <w:numId w:val="11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F17AE" w:rsidRPr="00836FC5" w:rsidRDefault="009F17AE" w:rsidP="009F17AE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 w:rsidRPr="00836FC5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r w:rsidRPr="00836FC5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r w:rsidRPr="00836FC5">
        <w:rPr>
          <w:rFonts w:ascii="Times New Roman" w:hAnsi="Times New Roman" w:cs="Times New Roman"/>
          <w:i/>
          <w:sz w:val="24"/>
          <w:szCs w:val="24"/>
        </w:rPr>
        <w:t>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36FC5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разнообразные задачи «на части»</w:t>
      </w:r>
      <w:r w:rsidR="00A82B59">
        <w:rPr>
          <w:rFonts w:ascii="Times New Roman" w:hAnsi="Times New Roman" w:cs="Times New Roman"/>
          <w:i/>
          <w:sz w:val="24"/>
          <w:szCs w:val="24"/>
        </w:rPr>
        <w:t>;</w:t>
      </w:r>
      <w:r w:rsidRPr="00836F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3E2" w:rsidRPr="00836FC5" w:rsidRDefault="005213E2" w:rsidP="005213E2">
      <w:pPr>
        <w:numPr>
          <w:ilvl w:val="0"/>
          <w:numId w:val="13"/>
        </w:num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213E2" w:rsidRPr="00836FC5" w:rsidRDefault="005213E2" w:rsidP="005213E2">
      <w:pPr>
        <w:numPr>
          <w:ilvl w:val="0"/>
          <w:numId w:val="13"/>
        </w:num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213E2" w:rsidRPr="00836FC5" w:rsidRDefault="005213E2" w:rsidP="005213E2">
      <w:pPr>
        <w:numPr>
          <w:ilvl w:val="0"/>
          <w:numId w:val="13"/>
        </w:num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задачи на проценты,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 применять их в новых по сравнению с изученными ситуациях.</w:t>
      </w:r>
    </w:p>
    <w:p w:rsidR="005213E2" w:rsidRPr="00836FC5" w:rsidRDefault="005213E2" w:rsidP="005213E2">
      <w:p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</w:p>
    <w:p w:rsidR="005213E2" w:rsidRPr="00836FC5" w:rsidRDefault="005213E2" w:rsidP="005213E2">
      <w:p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213E2" w:rsidRPr="00836FC5" w:rsidRDefault="005213E2" w:rsidP="005213E2">
      <w:pPr>
        <w:pStyle w:val="a"/>
        <w:numPr>
          <w:ilvl w:val="0"/>
          <w:numId w:val="13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 w:rsidRPr="00836FC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213E2" w:rsidRPr="00836FC5" w:rsidRDefault="005213E2" w:rsidP="005213E2">
      <w:pPr>
        <w:pStyle w:val="a4"/>
        <w:numPr>
          <w:ilvl w:val="0"/>
          <w:numId w:val="13"/>
        </w:numPr>
        <w:tabs>
          <w:tab w:val="left" w:pos="453"/>
        </w:tabs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</w:t>
      </w:r>
      <w:r w:rsidR="00A82B59">
        <w:rPr>
          <w:rFonts w:ascii="Times New Roman" w:hAnsi="Times New Roman" w:cs="Times New Roman"/>
          <w:i/>
          <w:sz w:val="24"/>
          <w:szCs w:val="24"/>
        </w:rPr>
        <w:t>а.</w:t>
      </w: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:rsidR="005213E2" w:rsidRPr="00836FC5" w:rsidRDefault="005213E2" w:rsidP="00521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FC5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C1B70" w:rsidRPr="00836FC5" w:rsidRDefault="005213E2" w:rsidP="00594937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научится:</w:t>
      </w:r>
    </w:p>
    <w:p w:rsidR="005213E2" w:rsidRPr="00836FC5" w:rsidRDefault="005213E2" w:rsidP="005213E2">
      <w:pPr>
        <w:numPr>
          <w:ilvl w:val="0"/>
          <w:numId w:val="16"/>
        </w:numPr>
        <w:tabs>
          <w:tab w:val="left" w:pos="34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36FC5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213E2" w:rsidRDefault="005213E2" w:rsidP="005213E2">
      <w:pPr>
        <w:numPr>
          <w:ilvl w:val="0"/>
          <w:numId w:val="16"/>
        </w:numPr>
        <w:tabs>
          <w:tab w:val="left" w:pos="34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36FC5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A82B59" w:rsidRPr="00836FC5" w:rsidRDefault="00A82B59" w:rsidP="00A82B59">
      <w:pPr>
        <w:pStyle w:val="a"/>
        <w:numPr>
          <w:ilvl w:val="0"/>
          <w:numId w:val="16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5213E2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82B59" w:rsidRPr="00836FC5" w:rsidRDefault="00A82B59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5213E2" w:rsidRPr="00836FC5" w:rsidRDefault="005213E2" w:rsidP="005213E2">
      <w:pPr>
        <w:numPr>
          <w:ilvl w:val="0"/>
          <w:numId w:val="16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5213E2" w:rsidRPr="00836FC5" w:rsidRDefault="005213E2" w:rsidP="005213E2">
      <w:pPr>
        <w:numPr>
          <w:ilvl w:val="0"/>
          <w:numId w:val="16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  <w:r w:rsidR="00A82B59">
        <w:rPr>
          <w:rFonts w:ascii="Times New Roman" w:hAnsi="Times New Roman" w:cs="Times New Roman"/>
          <w:i/>
          <w:sz w:val="24"/>
          <w:szCs w:val="24"/>
        </w:rPr>
        <w:t>.</w:t>
      </w: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5213E2" w:rsidRPr="00836FC5" w:rsidRDefault="005213E2" w:rsidP="00521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FC5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научится:</w:t>
      </w:r>
    </w:p>
    <w:p w:rsidR="005213E2" w:rsidRDefault="005213E2" w:rsidP="005213E2">
      <w:pPr>
        <w:numPr>
          <w:ilvl w:val="0"/>
          <w:numId w:val="16"/>
        </w:numPr>
        <w:tabs>
          <w:tab w:val="left" w:pos="34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36FC5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A82B59" w:rsidRPr="00836FC5" w:rsidRDefault="00A82B59" w:rsidP="00A82B59">
      <w:pPr>
        <w:pStyle w:val="a"/>
        <w:numPr>
          <w:ilvl w:val="0"/>
          <w:numId w:val="16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A82B59" w:rsidRDefault="00A82B59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836FC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5213E2" w:rsidRPr="00836FC5" w:rsidRDefault="005213E2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F223F6" w:rsidRPr="00836FC5" w:rsidRDefault="00F223F6" w:rsidP="00F223F6">
      <w:pPr>
        <w:numPr>
          <w:ilvl w:val="0"/>
          <w:numId w:val="16"/>
        </w:numPr>
        <w:tabs>
          <w:tab w:val="left" w:pos="453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F223F6" w:rsidRDefault="00F223F6" w:rsidP="00F223F6">
      <w:pPr>
        <w:numPr>
          <w:ilvl w:val="0"/>
          <w:numId w:val="16"/>
        </w:numPr>
        <w:tabs>
          <w:tab w:val="left" w:pos="453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6FC5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="00A82B5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6468A" w:rsidRPr="00D6468A" w:rsidRDefault="00D6468A" w:rsidP="00D6468A">
      <w:pPr>
        <w:pStyle w:val="a4"/>
        <w:numPr>
          <w:ilvl w:val="0"/>
          <w:numId w:val="16"/>
        </w:numPr>
        <w:jc w:val="center"/>
        <w:rPr>
          <w:sz w:val="28"/>
          <w:szCs w:val="28"/>
        </w:rPr>
      </w:pPr>
      <w:r w:rsidRPr="00D6468A">
        <w:rPr>
          <w:b/>
          <w:sz w:val="28"/>
          <w:szCs w:val="28"/>
        </w:rPr>
        <w:t>Тематическое планирование по алгебре для 7 класса</w:t>
      </w:r>
      <w:r w:rsidRPr="00D6468A">
        <w:rPr>
          <w:b/>
          <w:sz w:val="28"/>
          <w:szCs w:val="28"/>
        </w:rPr>
        <w:br/>
        <w:t xml:space="preserve">с определением основных видов учебной деятельности </w:t>
      </w:r>
      <w:r w:rsidRPr="00D6468A">
        <w:rPr>
          <w:b/>
          <w:sz w:val="28"/>
          <w:szCs w:val="28"/>
        </w:rPr>
        <w:br/>
      </w:r>
      <w:r w:rsidRPr="00D6468A">
        <w:rPr>
          <w:sz w:val="28"/>
          <w:szCs w:val="28"/>
        </w:rPr>
        <w:t>(совмещенный вариант с поурочным планированием)</w:t>
      </w:r>
    </w:p>
    <w:p w:rsidR="00D6468A" w:rsidRPr="00137212" w:rsidRDefault="00D6468A" w:rsidP="00D6468A">
      <w:pPr>
        <w:pStyle w:val="a4"/>
        <w:numPr>
          <w:ilvl w:val="0"/>
          <w:numId w:val="16"/>
        </w:numPr>
        <w:jc w:val="center"/>
      </w:pPr>
      <w:r w:rsidRPr="00137212">
        <w:t>(20</w:t>
      </w:r>
      <w:r>
        <w:t>22</w:t>
      </w:r>
      <w:r w:rsidRPr="00137212">
        <w:t>-20</w:t>
      </w:r>
      <w:r>
        <w:t>23</w:t>
      </w:r>
      <w:r w:rsidRPr="00137212">
        <w:t xml:space="preserve"> </w:t>
      </w:r>
      <w:proofErr w:type="spellStart"/>
      <w:r w:rsidRPr="00137212">
        <w:t>уч</w:t>
      </w:r>
      <w:proofErr w:type="spellEnd"/>
      <w:r w:rsidRPr="00137212">
        <w:t>. год)</w:t>
      </w:r>
    </w:p>
    <w:p w:rsidR="00D6468A" w:rsidRDefault="00D6468A" w:rsidP="00D6468A">
      <w:pPr>
        <w:pStyle w:val="a4"/>
        <w:numPr>
          <w:ilvl w:val="0"/>
          <w:numId w:val="16"/>
        </w:numPr>
      </w:pPr>
    </w:p>
    <w:p w:rsidR="00D6468A" w:rsidRPr="008612A5" w:rsidRDefault="00D6468A" w:rsidP="00D6468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В столбце «Основные виды учебной деятельности с указанием УУД» принята следующая система обозначений:</w:t>
      </w:r>
    </w:p>
    <w:p w:rsidR="00D6468A" w:rsidRPr="009C0ABA" w:rsidRDefault="00D6468A" w:rsidP="00D6468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 xml:space="preserve">Пр. – предметный образовательный 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личностные универсальные учебные действия</w:t>
      </w:r>
    </w:p>
    <w:p w:rsidR="00D6468A" w:rsidRPr="008612A5" w:rsidRDefault="00D6468A" w:rsidP="00D6468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П. – познавательные универсальные учебные действия (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612A5">
        <w:rPr>
          <w:rFonts w:ascii="Times New Roman" w:hAnsi="Times New Roman" w:cs="Times New Roman"/>
          <w:sz w:val="24"/>
          <w:szCs w:val="24"/>
        </w:rPr>
        <w:t xml:space="preserve"> образовательный результат).</w:t>
      </w:r>
    </w:p>
    <w:p w:rsidR="00D6468A" w:rsidRPr="008612A5" w:rsidRDefault="00D6468A" w:rsidP="00D6468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К. – коммуникативные универсальные учебные действия (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612A5">
        <w:rPr>
          <w:rFonts w:ascii="Times New Roman" w:hAnsi="Times New Roman" w:cs="Times New Roman"/>
          <w:sz w:val="24"/>
          <w:szCs w:val="24"/>
        </w:rPr>
        <w:t xml:space="preserve"> образовательный результат).</w:t>
      </w:r>
    </w:p>
    <w:p w:rsidR="00D6468A" w:rsidRPr="008612A5" w:rsidRDefault="00D6468A" w:rsidP="00D6468A">
      <w:pPr>
        <w:pStyle w:val="a4"/>
        <w:numPr>
          <w:ilvl w:val="0"/>
          <w:numId w:val="16"/>
        </w:numPr>
      </w:pPr>
      <w:r w:rsidRPr="008612A5">
        <w:t>Р. – регулятивные универсальные учебные действия (</w:t>
      </w:r>
      <w:proofErr w:type="spellStart"/>
      <w:r w:rsidRPr="008612A5">
        <w:t>метапредметный</w:t>
      </w:r>
      <w:proofErr w:type="spellEnd"/>
      <w:r w:rsidRPr="008612A5">
        <w:t xml:space="preserve"> образовательный результат)</w:t>
      </w:r>
    </w:p>
    <w:p w:rsidR="00D6468A" w:rsidRDefault="00D6468A" w:rsidP="00D6468A">
      <w:pPr>
        <w:pStyle w:val="a4"/>
        <w:numPr>
          <w:ilvl w:val="0"/>
          <w:numId w:val="16"/>
        </w:num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895"/>
        <w:gridCol w:w="2914"/>
        <w:gridCol w:w="4151"/>
        <w:gridCol w:w="2382"/>
        <w:gridCol w:w="2008"/>
      </w:tblGrid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textDirection w:val="btLr"/>
            <w:vAlign w:val="center"/>
          </w:tcPr>
          <w:p w:rsidR="00D6468A" w:rsidRPr="000E67EA" w:rsidRDefault="00D6468A" w:rsidP="004754D9">
            <w:pPr>
              <w:ind w:left="113" w:right="113"/>
              <w:jc w:val="center"/>
              <w:rPr>
                <w:b/>
              </w:rPr>
            </w:pPr>
            <w:r w:rsidRPr="000E67EA">
              <w:rPr>
                <w:b/>
              </w:rPr>
              <w:t>№ урока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468A" w:rsidRPr="000E67EA" w:rsidRDefault="00D6468A" w:rsidP="004754D9">
            <w:pPr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план</w:t>
            </w:r>
          </w:p>
          <w:p w:rsidR="00D6468A" w:rsidRPr="000E67EA" w:rsidRDefault="00D6468A" w:rsidP="004754D9">
            <w:pPr>
              <w:jc w:val="right"/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факт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  <w:r w:rsidRPr="000E67EA">
              <w:rPr>
                <w:b/>
              </w:rPr>
              <w:t>Содержание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  <w:rPr>
                <w:b/>
              </w:rPr>
            </w:pPr>
            <w:r w:rsidRPr="000E67EA">
              <w:rPr>
                <w:b/>
              </w:rPr>
              <w:t>Основные виды учебной деятельности</w:t>
            </w:r>
            <w:r>
              <w:rPr>
                <w:b/>
              </w:rPr>
              <w:t xml:space="preserve"> с указанием видов УУД</w:t>
            </w:r>
          </w:p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  <w:r w:rsidRPr="000E67EA">
              <w:rPr>
                <w:b/>
              </w:rPr>
              <w:t>Обес</w:t>
            </w:r>
            <w:r>
              <w:rPr>
                <w:b/>
              </w:rPr>
              <w:t>печение (ЦОР,</w:t>
            </w:r>
            <w:r>
              <w:rPr>
                <w:b/>
              </w:rPr>
              <w:br/>
            </w:r>
            <w:r w:rsidRPr="000E67EA">
              <w:rPr>
                <w:b/>
              </w:rPr>
              <w:t>оборудование и т.п.)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  <w:r w:rsidRPr="000E67EA">
              <w:rPr>
                <w:b/>
              </w:rPr>
              <w:t>Форма контроля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137212" w:rsidRDefault="00D6468A" w:rsidP="004754D9">
            <w:pPr>
              <w:jc w:val="center"/>
              <w:rPr>
                <w:b/>
              </w:rPr>
            </w:pPr>
            <w:r w:rsidRPr="00137212">
              <w:rPr>
                <w:b/>
              </w:rPr>
              <w:t>Дроби и проценты (1</w:t>
            </w:r>
            <w:r>
              <w:rPr>
                <w:b/>
              </w:rPr>
              <w:t>6</w:t>
            </w:r>
            <w:r w:rsidRPr="00137212">
              <w:rPr>
                <w:b/>
              </w:rPr>
              <w:t xml:space="preserve"> 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01.09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Возникновение математики как науки, этапы её развития. Основные разделы математики. Множество рациональных чисел. Сравнение рациональных чисел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Pr="009D05BB" w:rsidRDefault="00D6468A" w:rsidP="004754D9">
            <w:r w:rsidRPr="009D05BB">
              <w:rPr>
                <w:rFonts w:eastAsia="Gabriola"/>
              </w:rPr>
              <w:t>Сравнивать и упорядочивать рациональные числа.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  <w:r w:rsidRPr="009D05BB">
              <w:rPr>
                <w:rFonts w:eastAsia="Gabriola"/>
              </w:rPr>
              <w:t xml:space="preserve"> Выполнять </w:t>
            </w:r>
            <w:proofErr w:type="spellStart"/>
            <w:r w:rsidRPr="009D05BB">
              <w:rPr>
                <w:rFonts w:eastAsia="Gabriola"/>
              </w:rPr>
              <w:t>вычисленияс</w:t>
            </w:r>
            <w:proofErr w:type="spellEnd"/>
            <w:r w:rsidRPr="009D05BB">
              <w:rPr>
                <w:rFonts w:eastAsia="Gabriola"/>
              </w:rPr>
              <w:t xml:space="preserve"> рациональными числами, вычислять значения степеней с натуральными показателями.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  <w:r w:rsidRPr="009D05BB">
              <w:rPr>
                <w:rFonts w:eastAsia="Gabriola"/>
              </w:rPr>
              <w:t xml:space="preserve"> Выполнять прикидку и оценку в ходе вычислений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  <w:r w:rsidRPr="009D05BB">
              <w:rPr>
                <w:rFonts w:eastAsia="Gabriola"/>
              </w:rPr>
              <w:t>.</w:t>
            </w:r>
          </w:p>
          <w:p w:rsidR="00D6468A" w:rsidRPr="009D05BB" w:rsidRDefault="00D6468A" w:rsidP="004754D9">
            <w:pPr>
              <w:spacing w:line="89" w:lineRule="exact"/>
            </w:pPr>
          </w:p>
          <w:p w:rsidR="00D6468A" w:rsidRPr="009D05BB" w:rsidRDefault="00D6468A" w:rsidP="004754D9">
            <w:r w:rsidRPr="009D05BB">
              <w:rPr>
                <w:rFonts w:eastAsia="Gabriola"/>
              </w:rPr>
              <w:t xml:space="preserve">Использовать эквивалентные представления дробных чисел при их сравнении и в вычислениях. </w:t>
            </w:r>
            <w:r>
              <w:rPr>
                <w:rFonts w:eastAsia="Gabriola"/>
              </w:rPr>
              <w:t xml:space="preserve">(ПР,Л) </w:t>
            </w:r>
            <w:r w:rsidRPr="009D05BB">
              <w:rPr>
                <w:rFonts w:eastAsia="Gabriola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  <w:r>
              <w:rPr>
                <w:rFonts w:eastAsia="Gabriola"/>
              </w:rPr>
              <w:t>(ПР,П,Л)</w:t>
            </w:r>
          </w:p>
          <w:p w:rsidR="00D6468A" w:rsidRPr="009D05BB" w:rsidRDefault="00D6468A" w:rsidP="004754D9">
            <w:pPr>
              <w:spacing w:line="27" w:lineRule="exact"/>
            </w:pPr>
          </w:p>
          <w:p w:rsidR="00D6468A" w:rsidRPr="009D05BB" w:rsidRDefault="00D6468A" w:rsidP="004754D9">
            <w:r w:rsidRPr="009D05BB">
              <w:rPr>
                <w:rFonts w:eastAsia="Gabriola"/>
              </w:rPr>
              <w:t>Осуществлять поиск информации (в СМИ), содержащей данные, выраженные в процентах, интерпретировать эти данные</w:t>
            </w:r>
            <w:r>
              <w:rPr>
                <w:rFonts w:eastAsia="Gabriola"/>
              </w:rPr>
              <w:t xml:space="preserve"> (</w:t>
            </w:r>
            <w:proofErr w:type="spellStart"/>
            <w:r>
              <w:rPr>
                <w:rFonts w:eastAsia="Gabriola"/>
              </w:rPr>
              <w:t>Пр,П,Л</w:t>
            </w:r>
            <w:proofErr w:type="spellEnd"/>
            <w:r>
              <w:rPr>
                <w:rFonts w:eastAsia="Gabriola"/>
              </w:rPr>
              <w:t>)</w:t>
            </w:r>
            <w:r w:rsidRPr="009D05BB">
              <w:rPr>
                <w:rFonts w:eastAsia="Gabriola"/>
              </w:rPr>
              <w:t>. Решать задачи на проценты и дроби (в том числе задачи из реальной практики, используя при необходимости калькулятор).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Pr="009D05BB" w:rsidRDefault="00D6468A" w:rsidP="004754D9">
            <w:pPr>
              <w:spacing w:line="27" w:lineRule="exact"/>
            </w:pPr>
          </w:p>
          <w:p w:rsidR="00D6468A" w:rsidRDefault="00D6468A" w:rsidP="004754D9">
            <w:pPr>
              <w:rPr>
                <w:rFonts w:eastAsia="Gabriola"/>
              </w:rPr>
            </w:pPr>
            <w:r w:rsidRPr="009D05BB">
              <w:rPr>
                <w:rFonts w:eastAsia="Gabriola"/>
              </w:rPr>
              <w:t xml:space="preserve">Приводить примеры числовых данных (цена, рост, время на дорогу), находить среднее арифметическое, моду и размах числовых наборов, в том </w:t>
            </w:r>
            <w:proofErr w:type="spellStart"/>
            <w:r w:rsidRPr="009D05BB">
              <w:rPr>
                <w:rFonts w:eastAsia="Gabriola"/>
              </w:rPr>
              <w:t>числеизвлекая</w:t>
            </w:r>
            <w:proofErr w:type="spellEnd"/>
            <w:r w:rsidRPr="009D05BB">
              <w:rPr>
                <w:rFonts w:eastAsia="Gabriola"/>
              </w:rPr>
              <w:t xml:space="preserve">  необходимую  информацию  из  таблиц  </w:t>
            </w:r>
            <w:proofErr w:type="spellStart"/>
            <w:r w:rsidRPr="009D05BB">
              <w:rPr>
                <w:rFonts w:eastAsia="Gabriola"/>
              </w:rPr>
              <w:t>идиаграмм</w:t>
            </w:r>
            <w:proofErr w:type="spellEnd"/>
            <w:r w:rsidRPr="009D05BB">
              <w:rPr>
                <w:rFonts w:eastAsia="Gabriola"/>
              </w:rPr>
              <w:t>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К,Л,Пр,П</w:t>
            </w:r>
            <w:proofErr w:type="spellEnd"/>
            <w:r>
              <w:rPr>
                <w:rFonts w:eastAsia="Gabriola"/>
              </w:rPr>
              <w:t>)</w:t>
            </w:r>
            <w:r w:rsidRPr="009D05BB">
              <w:rPr>
                <w:rFonts w:eastAsia="Gabriola"/>
              </w:rPr>
              <w:t xml:space="preserve">  Приводить  содержательные  </w:t>
            </w:r>
            <w:proofErr w:type="spellStart"/>
            <w:r w:rsidRPr="009D05BB">
              <w:rPr>
                <w:rFonts w:eastAsia="Gabriola"/>
              </w:rPr>
              <w:t>примерыиспользования</w:t>
            </w:r>
            <w:proofErr w:type="spellEnd"/>
            <w:r w:rsidRPr="009D05BB">
              <w:rPr>
                <w:rFonts w:eastAsia="Gabriola"/>
              </w:rPr>
              <w:t xml:space="preserve">  среднего  арифметического,  моды</w:t>
            </w:r>
          </w:p>
          <w:p w:rsidR="00D6468A" w:rsidRDefault="00D6468A" w:rsidP="004754D9">
            <w:pPr>
              <w:rPr>
                <w:rFonts w:eastAsia="Gabriola"/>
              </w:rPr>
            </w:pPr>
            <w:r w:rsidRPr="009D05BB">
              <w:rPr>
                <w:rFonts w:eastAsia="Gabriola"/>
              </w:rPr>
              <w:t>и размаха для описания данных (</w:t>
            </w:r>
            <w:proofErr w:type="spellStart"/>
            <w:r w:rsidRPr="009D05BB">
              <w:rPr>
                <w:rFonts w:eastAsia="Gabriola"/>
              </w:rPr>
              <w:t>демографическиеи</w:t>
            </w:r>
            <w:proofErr w:type="spellEnd"/>
            <w:r w:rsidRPr="009D05BB">
              <w:rPr>
                <w:rFonts w:eastAsia="Gabriola"/>
              </w:rPr>
              <w:t xml:space="preserve"> социологические данные, спортивные показатели</w:t>
            </w:r>
          </w:p>
          <w:p w:rsidR="00D6468A" w:rsidRPr="009D05BB" w:rsidRDefault="00D6468A" w:rsidP="004754D9">
            <w:r w:rsidRPr="009D05BB">
              <w:rPr>
                <w:rFonts w:eastAsia="Gabriola"/>
              </w:rPr>
              <w:t>и др.)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К,Л,П,Пр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Pr="009D05BB" w:rsidRDefault="00D6468A" w:rsidP="004754D9"/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Самоконтроль, взаимоконтроль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 xml:space="preserve"> Представление рационально числа десятичной дробью. Сравнение дробей.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A67E1D" w:rsidRDefault="00D6468A" w:rsidP="004754D9">
            <w:pPr>
              <w:jc w:val="center"/>
            </w:pPr>
            <w:r w:rsidRPr="00A67E1D">
              <w:t xml:space="preserve">Свой </w:t>
            </w:r>
            <w:proofErr w:type="spellStart"/>
            <w:r w:rsidRPr="00A67E1D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упражнений на сравнение рациональных  чисел.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</w:p>
          <w:p w:rsidR="00D6468A" w:rsidRDefault="00D6468A" w:rsidP="004754D9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  <w:p w:rsidR="00D6468A" w:rsidRDefault="00D6468A" w:rsidP="004754D9">
            <w:r>
              <w:t>05.09</w:t>
            </w:r>
          </w:p>
          <w:p w:rsidR="00D6468A" w:rsidRPr="002D4D50" w:rsidRDefault="00D6468A" w:rsidP="004754D9"/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  <w:p w:rsidR="00D6468A" w:rsidRDefault="00D6468A" w:rsidP="004754D9">
            <w:r>
              <w:t>Действия с рациональными числами.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06.09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Вычисления с рациональными числами.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08.09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текстовых задач арифметическим способом.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оценок,</w:t>
            </w:r>
          </w:p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09.09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Степень с натуральным показателем.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E42D6" w:rsidRDefault="00D6468A" w:rsidP="004754D9">
            <w:pPr>
              <w:jc w:val="center"/>
            </w:pPr>
            <w:r w:rsidRPr="002E42D6">
              <w:t xml:space="preserve">Свой </w:t>
            </w:r>
            <w:proofErr w:type="spellStart"/>
            <w:r w:rsidRPr="002E42D6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Использование степеней при записи физических величин.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нахождение части числа и числа по его части.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15.09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проценты и доли. Использование таблиц, диаграмм при решении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304CB4" w:rsidRDefault="00D6468A" w:rsidP="004754D9">
            <w:pPr>
              <w:jc w:val="center"/>
            </w:pPr>
            <w:r w:rsidRPr="00304CB4">
              <w:t xml:space="preserve">Свой </w:t>
            </w:r>
            <w:proofErr w:type="spellStart"/>
            <w:r w:rsidRPr="00304CB4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оценок, 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Использование таблиц, диаграмм при решении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3422D6" w:rsidRDefault="00D6468A" w:rsidP="004754D9">
            <w:pPr>
              <w:jc w:val="center"/>
            </w:pPr>
            <w:r w:rsidRPr="003422D6">
              <w:t>Своя презентация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19.09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Табличное и графическое представление данных, столбчатые и круговые диаграммы, графики. Применение диаграмм и графиков для описания зависимостей реальных величин, извлечение информации из таблиц, диаграмм и графиков.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3422D6" w:rsidRDefault="00D6468A" w:rsidP="004754D9">
            <w:pPr>
              <w:jc w:val="center"/>
            </w:pPr>
            <w:r w:rsidRPr="003422D6">
              <w:t>Рабочие тетради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</w:p>
          <w:p w:rsidR="00D6468A" w:rsidRDefault="00D6468A" w:rsidP="004754D9">
            <w:pPr>
              <w:jc w:val="center"/>
            </w:pPr>
            <w:r>
              <w:t>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  <w:p w:rsidR="00D6468A" w:rsidRDefault="00D6468A" w:rsidP="004754D9">
            <w:r>
              <w:t>Описательные статистические показатели числовых наборов: среднее арифметическое,  наибольшее и наименьшее значение. Меры рассеивания: размах.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  <w:rPr>
                <w:b/>
              </w:rPr>
            </w:pPr>
          </w:p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Тест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статистические характеристики. Использование таблиц, диаграмм.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ED1B64" w:rsidRDefault="00D6468A" w:rsidP="004754D9">
            <w:pPr>
              <w:jc w:val="center"/>
            </w:pPr>
            <w:r w:rsidRPr="00ED1B64">
              <w:t>Рабочие тетради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23.09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26.09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 1 (Дроби и проценты)</w:t>
            </w:r>
          </w:p>
        </w:tc>
        <w:tc>
          <w:tcPr>
            <w:tcW w:w="41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137212" w:rsidRDefault="00D6468A" w:rsidP="004754D9">
            <w:pPr>
              <w:jc w:val="center"/>
              <w:rPr>
                <w:b/>
              </w:rPr>
            </w:pPr>
            <w:r w:rsidRPr="00137212">
              <w:rPr>
                <w:b/>
              </w:rPr>
              <w:t>Прямая и обратная пропорциональность (</w:t>
            </w:r>
            <w:r>
              <w:rPr>
                <w:b/>
              </w:rPr>
              <w:t>10</w:t>
            </w:r>
            <w:r w:rsidRPr="00137212">
              <w:rPr>
                <w:b/>
              </w:rPr>
              <w:t xml:space="preserve"> 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</w:p>
          <w:p w:rsidR="00D6468A" w:rsidRDefault="00D6468A" w:rsidP="004754D9">
            <w:pPr>
              <w:jc w:val="center"/>
            </w:pPr>
          </w:p>
          <w:p w:rsidR="00D6468A" w:rsidRDefault="00D6468A" w:rsidP="004754D9">
            <w:pPr>
              <w:jc w:val="center"/>
            </w:pPr>
            <w:r>
              <w:t>17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27.09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  <w:p w:rsidR="00D6468A" w:rsidRDefault="00D6468A" w:rsidP="004754D9"/>
          <w:p w:rsidR="00D6468A" w:rsidRDefault="00D6468A" w:rsidP="004754D9">
            <w:r>
              <w:t>Анализ возможных ситуаций взаимного расположения объектов при их движении, соотношения объёмов выполняемых работ при совместной работе.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pPr>
              <w:spacing w:line="272" w:lineRule="exact"/>
              <w:ind w:left="100"/>
              <w:rPr>
                <w:rFonts w:eastAsia="Gabriola"/>
              </w:rPr>
            </w:pPr>
          </w:p>
          <w:p w:rsidR="00D6468A" w:rsidRDefault="00D6468A" w:rsidP="004754D9">
            <w:pPr>
              <w:spacing w:line="272" w:lineRule="exact"/>
              <w:ind w:left="100"/>
              <w:rPr>
                <w:rFonts w:eastAsia="Gabriola"/>
              </w:rPr>
            </w:pPr>
          </w:p>
          <w:p w:rsidR="00D6468A" w:rsidRPr="00686500" w:rsidRDefault="00D6468A" w:rsidP="004754D9">
            <w:pPr>
              <w:spacing w:line="272" w:lineRule="exact"/>
              <w:ind w:left="100"/>
            </w:pPr>
            <w:r w:rsidRPr="00686500">
              <w:rPr>
                <w:rFonts w:eastAsia="Gabriola"/>
              </w:rPr>
              <w:t>Моделировать несложные зависимости с помощью</w:t>
            </w:r>
          </w:p>
          <w:p w:rsidR="00D6468A" w:rsidRPr="00686500" w:rsidRDefault="00D6468A" w:rsidP="004754D9">
            <w:pPr>
              <w:ind w:left="100"/>
            </w:pPr>
            <w:r w:rsidRPr="00686500">
              <w:rPr>
                <w:rFonts w:eastAsia="Gabriola"/>
              </w:rPr>
              <w:t>формул; выполнять вычисления по формулам, выражать из формулы одни величины через другие.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, П,Л)</w:t>
            </w:r>
          </w:p>
          <w:p w:rsidR="00D6468A" w:rsidRDefault="00D6468A" w:rsidP="004754D9">
            <w:pPr>
              <w:spacing w:line="193" w:lineRule="exact"/>
              <w:ind w:left="100"/>
              <w:rPr>
                <w:rFonts w:eastAsia="Gabriola"/>
              </w:rPr>
            </w:pPr>
          </w:p>
          <w:p w:rsidR="00D6468A" w:rsidRDefault="00D6468A" w:rsidP="004754D9">
            <w:pPr>
              <w:spacing w:line="193" w:lineRule="exact"/>
              <w:ind w:left="100"/>
              <w:rPr>
                <w:rFonts w:eastAsia="Gabriola"/>
              </w:rPr>
            </w:pPr>
            <w:r w:rsidRPr="00686500">
              <w:rPr>
                <w:rFonts w:eastAsia="Gabriola"/>
              </w:rPr>
              <w:t xml:space="preserve">Распознавать прямую и обратную пропорциональные зависимости. 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Default="00D6468A" w:rsidP="004754D9">
            <w:pPr>
              <w:spacing w:line="193" w:lineRule="exact"/>
              <w:ind w:left="100"/>
              <w:rPr>
                <w:rFonts w:eastAsia="Gabriola"/>
              </w:rPr>
            </w:pPr>
          </w:p>
          <w:p w:rsidR="00D6468A" w:rsidRPr="00686500" w:rsidRDefault="00D6468A" w:rsidP="004754D9">
            <w:pPr>
              <w:spacing w:line="193" w:lineRule="exact"/>
              <w:ind w:left="100"/>
            </w:pPr>
            <w:r w:rsidRPr="00686500">
              <w:rPr>
                <w:rFonts w:eastAsia="Gabriola"/>
              </w:rPr>
              <w:t>Использовать свойства прямой и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proofErr w:type="spellStart"/>
            <w:r w:rsidRPr="00686500">
              <w:rPr>
                <w:rFonts w:eastAsia="Gabriola"/>
              </w:rPr>
              <w:t>Обратнойпропорциональности</w:t>
            </w:r>
            <w:proofErr w:type="spellEnd"/>
            <w:r w:rsidRPr="00686500">
              <w:rPr>
                <w:rFonts w:eastAsia="Gabriola"/>
              </w:rPr>
              <w:t xml:space="preserve">   для</w:t>
            </w:r>
          </w:p>
          <w:p w:rsidR="00D6468A" w:rsidRDefault="00D6468A" w:rsidP="004754D9">
            <w:pPr>
              <w:spacing w:line="213" w:lineRule="exact"/>
              <w:ind w:right="45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в</w:t>
            </w:r>
            <w:r w:rsidRPr="00686500">
              <w:rPr>
                <w:rFonts w:eastAsia="Gabriola"/>
              </w:rPr>
              <w:t>ыполненияпрактических</w:t>
            </w:r>
            <w:proofErr w:type="spellEnd"/>
            <w:r w:rsidRPr="00686500">
              <w:rPr>
                <w:rFonts w:eastAsia="Gabriola"/>
              </w:rPr>
              <w:t xml:space="preserve">  расчётов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П,Пр</w:t>
            </w:r>
            <w:proofErr w:type="spellEnd"/>
            <w:r>
              <w:rPr>
                <w:rFonts w:eastAsia="Gabriola"/>
              </w:rPr>
              <w:t>)</w:t>
            </w:r>
            <w:r w:rsidRPr="00686500">
              <w:rPr>
                <w:rFonts w:eastAsia="Gabriola"/>
              </w:rPr>
              <w:t xml:space="preserve">.  </w:t>
            </w:r>
          </w:p>
          <w:p w:rsidR="00D6468A" w:rsidRDefault="00D6468A" w:rsidP="004754D9">
            <w:pPr>
              <w:spacing w:line="213" w:lineRule="exact"/>
              <w:ind w:right="45"/>
              <w:rPr>
                <w:rFonts w:eastAsia="Gabriola"/>
              </w:rPr>
            </w:pPr>
          </w:p>
          <w:p w:rsidR="00D6468A" w:rsidRPr="00686500" w:rsidRDefault="00D6468A" w:rsidP="004754D9">
            <w:pPr>
              <w:spacing w:line="213" w:lineRule="exact"/>
              <w:ind w:right="45"/>
            </w:pPr>
            <w:r w:rsidRPr="00686500">
              <w:rPr>
                <w:rFonts w:eastAsia="Gabriola"/>
              </w:rPr>
              <w:t>Решать  текстовые  задачи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r w:rsidRPr="00686500">
              <w:rPr>
                <w:rFonts w:eastAsia="Gabriola"/>
              </w:rPr>
              <w:t xml:space="preserve">на прямую и обратную пропорциональные </w:t>
            </w:r>
            <w:proofErr w:type="spellStart"/>
            <w:r w:rsidRPr="00686500">
              <w:rPr>
                <w:rFonts w:eastAsia="Gabriola"/>
              </w:rPr>
              <w:t>зависи</w:t>
            </w:r>
            <w:proofErr w:type="spellEnd"/>
            <w:r w:rsidRPr="00686500">
              <w:rPr>
                <w:rFonts w:eastAsia="Gabriola"/>
              </w:rPr>
              <w:t>-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r w:rsidRPr="00686500">
              <w:rPr>
                <w:rFonts w:eastAsia="Gabriola"/>
              </w:rPr>
              <w:t>мости, на пропорциональное деление (в том числе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r w:rsidRPr="00686500">
              <w:rPr>
                <w:rFonts w:eastAsia="Gabriola"/>
              </w:rPr>
              <w:t>с контекстом из смежных дисциплин, из реальной</w:t>
            </w:r>
          </w:p>
          <w:p w:rsidR="00D6468A" w:rsidRDefault="00D6468A" w:rsidP="004754D9">
            <w:pPr>
              <w:spacing w:line="213" w:lineRule="exact"/>
              <w:ind w:left="100"/>
              <w:rPr>
                <w:rFonts w:eastAsia="Gabriola"/>
              </w:rPr>
            </w:pPr>
            <w:r w:rsidRPr="00686500">
              <w:rPr>
                <w:rFonts w:eastAsia="Gabriola"/>
              </w:rPr>
              <w:t xml:space="preserve">жизни). 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Пр,П,Л,К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r w:rsidRPr="00686500">
              <w:rPr>
                <w:rFonts w:eastAsia="Gabriola"/>
              </w:rPr>
              <w:t>Анализировать и осмысливать текст задачи, моделировать условие с помощью схем, строить  логическую  цепочку  рассуждений;  критически</w:t>
            </w:r>
          </w:p>
          <w:p w:rsidR="00D6468A" w:rsidRPr="00686500" w:rsidRDefault="00D6468A" w:rsidP="004754D9">
            <w:pPr>
              <w:spacing w:line="213" w:lineRule="exact"/>
              <w:ind w:left="100"/>
            </w:pPr>
            <w:r w:rsidRPr="00686500">
              <w:rPr>
                <w:rFonts w:eastAsia="Gabriola"/>
              </w:rPr>
              <w:t>оценивать  полученный  ответ,  осуществлять  самоконтроль, проверяя ответ на соответствие условию</w:t>
            </w:r>
            <w:r>
              <w:rPr>
                <w:rFonts w:eastAsia="Gabriola"/>
              </w:rPr>
              <w:t xml:space="preserve"> 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, П,Л, К,Р)</w:t>
            </w:r>
          </w:p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взаимоконтроль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29.09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Зависимости между величинами: скорость, время, расстояние; производительность, время, работа; цена, количество, стоимость.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pPr>
              <w:spacing w:line="272" w:lineRule="exact"/>
              <w:ind w:left="100"/>
              <w:rPr>
                <w:rFonts w:eastAsia="Gabriola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30.09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Прямая пропорциональность.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F3018" w:rsidRDefault="00D6468A" w:rsidP="004754D9">
            <w:pPr>
              <w:jc w:val="center"/>
            </w:pPr>
            <w:r w:rsidRPr="00BF3018">
              <w:t xml:space="preserve">Свой </w:t>
            </w:r>
            <w:proofErr w:type="spellStart"/>
            <w:r w:rsidRPr="00BF3018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03.10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Обратная пропорциональность.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F3018" w:rsidRDefault="00D6468A" w:rsidP="004754D9">
            <w:pPr>
              <w:jc w:val="center"/>
            </w:pPr>
            <w:r w:rsidRPr="00BF3018">
              <w:t xml:space="preserve">Свой </w:t>
            </w:r>
            <w:proofErr w:type="spellStart"/>
            <w:r w:rsidRPr="00BF3018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04.10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прямую и обратную пропорциональность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06.10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Пропорции.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D4ADB" w:rsidRDefault="00D6468A" w:rsidP="004754D9">
            <w:pPr>
              <w:jc w:val="center"/>
            </w:pPr>
            <w:r w:rsidRPr="00BD4ADB">
              <w:t>Рабочие тетради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Применение пропорций при решении задач.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Пропорциональное деление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10.10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11.10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 2 (Прямая и обратная пропорциональность)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137212" w:rsidRDefault="00D6468A" w:rsidP="004754D9">
            <w:pPr>
              <w:jc w:val="center"/>
              <w:rPr>
                <w:b/>
              </w:rPr>
            </w:pPr>
            <w:r w:rsidRPr="00137212">
              <w:rPr>
                <w:b/>
              </w:rPr>
              <w:t>Введение в алгебру (</w:t>
            </w:r>
            <w:r w:rsidRPr="00121677">
              <w:rPr>
                <w:b/>
              </w:rPr>
              <w:t>11</w:t>
            </w:r>
            <w:r w:rsidRPr="00137212">
              <w:rPr>
                <w:b/>
              </w:rPr>
              <w:t>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Зарождение алгебры в недрах арифметики. Рождение буквенной символики. Ф. Виет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Pr="00283C98" w:rsidRDefault="00D6468A" w:rsidP="004754D9">
            <w:pPr>
              <w:spacing w:line="272" w:lineRule="exact"/>
              <w:ind w:left="100"/>
            </w:pPr>
            <w:proofErr w:type="spellStart"/>
            <w:r w:rsidRPr="00283C98">
              <w:rPr>
                <w:rFonts w:eastAsia="Gabriola"/>
              </w:rPr>
              <w:t>Применятьязык</w:t>
            </w:r>
            <w:proofErr w:type="spellEnd"/>
            <w:r w:rsidRPr="00283C98">
              <w:rPr>
                <w:rFonts w:eastAsia="Gabriola"/>
              </w:rPr>
              <w:t xml:space="preserve">  алгебры  при  выполнении  элементарных  знаково-символических  действий:  </w:t>
            </w:r>
            <w:proofErr w:type="spellStart"/>
            <w:r w:rsidRPr="00283C98">
              <w:rPr>
                <w:rFonts w:eastAsia="Gabriola"/>
              </w:rPr>
              <w:t>использоватьбуквы</w:t>
            </w:r>
            <w:proofErr w:type="spellEnd"/>
            <w:r w:rsidRPr="00283C98">
              <w:rPr>
                <w:rFonts w:eastAsia="Gabriola"/>
              </w:rPr>
              <w:t xml:space="preserve">  для  </w:t>
            </w:r>
            <w:proofErr w:type="spellStart"/>
            <w:r w:rsidRPr="00283C98">
              <w:rPr>
                <w:rFonts w:eastAsia="Gabriola"/>
              </w:rPr>
              <w:t>обозначениячисел</w:t>
            </w:r>
            <w:proofErr w:type="spellEnd"/>
            <w:r w:rsidRPr="00283C98">
              <w:rPr>
                <w:rFonts w:eastAsia="Gabriola"/>
              </w:rPr>
              <w:t xml:space="preserve">,  </w:t>
            </w:r>
            <w:proofErr w:type="spellStart"/>
            <w:r w:rsidRPr="00283C98">
              <w:rPr>
                <w:rFonts w:eastAsia="Gabriola"/>
              </w:rPr>
              <w:t>длязаписи</w:t>
            </w:r>
            <w:proofErr w:type="spellEnd"/>
            <w:r w:rsidRPr="00283C98">
              <w:rPr>
                <w:rFonts w:eastAsia="Gabriola"/>
              </w:rPr>
              <w:t xml:space="preserve"> общих утверждений; моделировать буквенными  выражениями  условия,  описанные  словесно, рисунком или чертежом; преобразовывать ал</w:t>
            </w:r>
            <w:r>
              <w:rPr>
                <w:rFonts w:eastAsia="Gabriola"/>
              </w:rPr>
              <w:t>гебра-</w:t>
            </w:r>
          </w:p>
          <w:p w:rsidR="00D6468A" w:rsidRPr="00F258AC" w:rsidRDefault="00D6468A" w:rsidP="004754D9">
            <w:pPr>
              <w:spacing w:line="213" w:lineRule="exact"/>
              <w:ind w:left="100"/>
            </w:pPr>
            <w:proofErr w:type="spellStart"/>
            <w:r w:rsidRPr="00283C98">
              <w:rPr>
                <w:rFonts w:eastAsia="Gabriola"/>
              </w:rPr>
              <w:t>ические</w:t>
            </w:r>
            <w:proofErr w:type="spellEnd"/>
            <w:r w:rsidRPr="00283C98">
              <w:rPr>
                <w:rFonts w:eastAsia="Gabriola"/>
              </w:rPr>
              <w:t xml:space="preserve">  суммы  и  произведения</w:t>
            </w:r>
            <w:r>
              <w:rPr>
                <w:rFonts w:eastAsia="Gabriola"/>
              </w:rPr>
              <w:t xml:space="preserve"> (выполнять </w:t>
            </w:r>
            <w:r w:rsidRPr="00F258AC">
              <w:rPr>
                <w:rFonts w:eastAsia="Gabriola"/>
              </w:rPr>
              <w:t>приведение  подобных  слагаемых,  раскрытие  скобок, упрощение произведений).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Пр,П,К,Р,Л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Default="00D6468A" w:rsidP="004754D9">
            <w:pPr>
              <w:spacing w:line="208" w:lineRule="exact"/>
              <w:ind w:left="120"/>
              <w:rPr>
                <w:rFonts w:eastAsia="Gabriola"/>
              </w:rPr>
            </w:pPr>
          </w:p>
          <w:p w:rsidR="00D6468A" w:rsidRPr="00F258AC" w:rsidRDefault="00D6468A" w:rsidP="004754D9">
            <w:pPr>
              <w:spacing w:line="208" w:lineRule="exact"/>
              <w:ind w:left="120"/>
            </w:pPr>
            <w:r w:rsidRPr="00F258AC">
              <w:rPr>
                <w:rFonts w:eastAsia="Gabriola"/>
              </w:rPr>
              <w:t>Выполнять числовые подстановки в буквенное выражение, вычислять числовое значение буквенного</w:t>
            </w:r>
          </w:p>
          <w:p w:rsidR="00D6468A" w:rsidRPr="00F258AC" w:rsidRDefault="00D6468A" w:rsidP="004754D9">
            <w:r>
              <w:rPr>
                <w:rFonts w:eastAsia="Gabriola"/>
              </w:rPr>
              <w:t>в</w:t>
            </w:r>
            <w:r w:rsidRPr="00F258AC">
              <w:rPr>
                <w:rFonts w:eastAsia="Gabriola"/>
              </w:rPr>
              <w:t>ыражения</w:t>
            </w:r>
            <w:r>
              <w:rPr>
                <w:rFonts w:eastAsia="Gabriola"/>
              </w:rPr>
              <w:t>.(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F6F17" w:rsidRDefault="00D6468A" w:rsidP="004754D9">
            <w:pPr>
              <w:jc w:val="center"/>
            </w:pPr>
            <w:r w:rsidRPr="00BF6F17">
              <w:t>Своя презентация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14.10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Буквенная запись свойств действий над числами.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F6F17" w:rsidRDefault="00D6468A" w:rsidP="004754D9">
            <w:pPr>
              <w:jc w:val="center"/>
            </w:pPr>
            <w:r w:rsidRPr="00BF6F17">
              <w:t xml:space="preserve">Свой </w:t>
            </w:r>
            <w:proofErr w:type="spellStart"/>
            <w:r w:rsidRPr="00BF6F17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29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Преобразование буквенных выражений.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F6F17" w:rsidRDefault="00D6468A" w:rsidP="004754D9">
            <w:pPr>
              <w:jc w:val="center"/>
            </w:pPr>
            <w:r w:rsidRPr="00BF6F17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18.10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преобразование буквенных выражений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Раскрытие скобок.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21.10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Преобразование буквенных выражений с помощью раскрытия скобок.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Самоконтроль, взаимоконтроль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31.10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Составление буквенного выражения по условию задачи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01.11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 xml:space="preserve">Приведение подобных слагаемых.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D220B5" w:rsidRDefault="00D6468A" w:rsidP="004754D9">
            <w:pPr>
              <w:jc w:val="center"/>
            </w:pPr>
            <w:r w:rsidRPr="00D220B5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03.11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упражнений на приведение подобных слагаемых.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08.11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 3 (Введение в алгебру)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4818B7" w:rsidRDefault="00D6468A" w:rsidP="004754D9">
            <w:pPr>
              <w:jc w:val="center"/>
              <w:rPr>
                <w:b/>
              </w:rPr>
            </w:pPr>
            <w:r w:rsidRPr="004818B7">
              <w:rPr>
                <w:b/>
              </w:rPr>
              <w:t>Уравнения (</w:t>
            </w:r>
            <w:r w:rsidRPr="009876C6">
              <w:rPr>
                <w:b/>
              </w:rPr>
              <w:t>13 ч</w:t>
            </w:r>
            <w:r w:rsidRPr="004818B7">
              <w:rPr>
                <w:b/>
              </w:rPr>
              <w:t>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10.11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Выражение с переменной. Значение выражения. Подстановка выражений вместо переменных.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pPr>
              <w:ind w:left="120"/>
              <w:rPr>
                <w:rFonts w:eastAsia="Gabriola"/>
              </w:rPr>
            </w:pPr>
            <w:r w:rsidRPr="00BC6BD1">
              <w:rPr>
                <w:rFonts w:eastAsia="Gabriola"/>
              </w:rPr>
              <w:t xml:space="preserve">Переходить  от  словесной  формулировки  </w:t>
            </w:r>
            <w:proofErr w:type="spellStart"/>
            <w:r w:rsidRPr="00BC6BD1">
              <w:rPr>
                <w:rFonts w:eastAsia="Gabriola"/>
              </w:rPr>
              <w:t>условиязадачи</w:t>
            </w:r>
            <w:proofErr w:type="spellEnd"/>
            <w:r w:rsidRPr="00BC6BD1">
              <w:rPr>
                <w:rFonts w:eastAsia="Gabriola"/>
              </w:rPr>
              <w:t xml:space="preserve"> к алгебраической модели путём составления уравнения.</w:t>
            </w:r>
            <w:r>
              <w:rPr>
                <w:rFonts w:eastAsia="Gabriola"/>
              </w:rPr>
              <w:t>(Пр., К.,Л)</w:t>
            </w:r>
            <w:r w:rsidRPr="00BC6BD1">
              <w:rPr>
                <w:rFonts w:eastAsia="Gabriola"/>
              </w:rPr>
              <w:t xml:space="preserve"> Проводить доказательные рассуждения о корнях уравнения с опорой на определение корня.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Пр.,К.,Л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Default="00D6468A" w:rsidP="004754D9">
            <w:pPr>
              <w:rPr>
                <w:rFonts w:eastAsia="Gabriola"/>
              </w:rPr>
            </w:pPr>
            <w:r w:rsidRPr="00BC6BD1">
              <w:rPr>
                <w:rFonts w:eastAsia="Gabriola"/>
              </w:rPr>
              <w:t xml:space="preserve">Объяснять и формулировать правила преобразования уравнений. </w:t>
            </w:r>
            <w:r>
              <w:rPr>
                <w:rFonts w:eastAsia="Gabriola"/>
              </w:rPr>
              <w:t xml:space="preserve">(К.,Л) </w:t>
            </w:r>
            <w:r w:rsidRPr="00BC6BD1">
              <w:rPr>
                <w:rFonts w:eastAsia="Gabriola"/>
              </w:rPr>
              <w:t xml:space="preserve">Конструировать алгоритм </w:t>
            </w:r>
            <w:proofErr w:type="spellStart"/>
            <w:r w:rsidRPr="00BC6BD1">
              <w:rPr>
                <w:rFonts w:eastAsia="Gabriola"/>
              </w:rPr>
              <w:t>решениялинейных</w:t>
            </w:r>
            <w:proofErr w:type="spellEnd"/>
            <w:r w:rsidRPr="00BC6BD1">
              <w:rPr>
                <w:rFonts w:eastAsia="Gabriola"/>
              </w:rPr>
              <w:t xml:space="preserve"> уравнений, распознавать линейные уравнения, сводящиеся к ним, с помощью </w:t>
            </w:r>
            <w:proofErr w:type="spellStart"/>
            <w:r w:rsidRPr="00BC6BD1">
              <w:rPr>
                <w:rFonts w:eastAsia="Gabriola"/>
              </w:rPr>
              <w:t>простейшихпреобразований</w:t>
            </w:r>
            <w:proofErr w:type="spellEnd"/>
            <w:r w:rsidRPr="00BC6BD1">
              <w:rPr>
                <w:rFonts w:eastAsia="Gabriola"/>
              </w:rPr>
              <w:t>.</w:t>
            </w:r>
            <w:r>
              <w:rPr>
                <w:rFonts w:eastAsia="Gabriola"/>
              </w:rPr>
              <w:t>(</w:t>
            </w:r>
            <w:proofErr w:type="spellStart"/>
            <w:r>
              <w:rPr>
                <w:rFonts w:eastAsia="Gabriola"/>
              </w:rPr>
              <w:t>Пр.,Л</w:t>
            </w:r>
            <w:proofErr w:type="spellEnd"/>
            <w:r>
              <w:rPr>
                <w:rFonts w:eastAsia="Gabriola"/>
              </w:rPr>
              <w:t>)</w:t>
            </w:r>
          </w:p>
          <w:p w:rsidR="00D6468A" w:rsidRDefault="00D6468A" w:rsidP="004754D9">
            <w:pPr>
              <w:rPr>
                <w:rFonts w:eastAsia="Gabriola"/>
              </w:rPr>
            </w:pPr>
            <w:r w:rsidRPr="00BC6BD1">
              <w:rPr>
                <w:rFonts w:eastAsia="Gabriola"/>
              </w:rPr>
              <w:t>Решать  текстовые  задачи  алгебраическим  способом: составлять уравнение по условию задачи, решать составленное уравнение</w:t>
            </w:r>
            <w:r>
              <w:rPr>
                <w:rFonts w:eastAsia="Gabriola"/>
              </w:rPr>
              <w:t>. (</w:t>
            </w:r>
            <w:proofErr w:type="spellStart"/>
            <w:r>
              <w:rPr>
                <w:rFonts w:eastAsia="Gabriola"/>
              </w:rPr>
              <w:t>Пр.,К</w:t>
            </w:r>
            <w:proofErr w:type="spellEnd"/>
            <w:r>
              <w:rPr>
                <w:rFonts w:eastAsia="Gabriola"/>
              </w:rPr>
              <w:t>., Л.,Р., П).</w:t>
            </w:r>
            <w:r w:rsidRPr="00BC6BD1">
              <w:rPr>
                <w:rFonts w:eastAsia="Gabriola"/>
              </w:rPr>
              <w:t xml:space="preserve"> Проводить рассуждения,   основанные   на   интерпретации   </w:t>
            </w:r>
            <w:proofErr w:type="spellStart"/>
            <w:r w:rsidRPr="00BC6BD1">
              <w:rPr>
                <w:rFonts w:eastAsia="Gabriola"/>
              </w:rPr>
              <w:t>условияпоставленной</w:t>
            </w:r>
            <w:proofErr w:type="spellEnd"/>
            <w:r w:rsidRPr="00BC6BD1">
              <w:rPr>
                <w:rFonts w:eastAsia="Gabriola"/>
              </w:rPr>
              <w:t xml:space="preserve"> задачи, для поиска целых корней некоторых несложных нелинейных уравнений</w:t>
            </w:r>
            <w:r>
              <w:rPr>
                <w:rFonts w:eastAsia="Gabriola"/>
              </w:rPr>
              <w:t xml:space="preserve">.(К., Л., </w:t>
            </w:r>
            <w:proofErr w:type="spellStart"/>
            <w:r>
              <w:rPr>
                <w:rFonts w:eastAsia="Gabriola"/>
              </w:rPr>
              <w:t>Пр</w:t>
            </w:r>
            <w:proofErr w:type="spellEnd"/>
            <w:r>
              <w:rPr>
                <w:rFonts w:eastAsia="Gabriola"/>
              </w:rPr>
              <w:t>).</w:t>
            </w:r>
          </w:p>
          <w:p w:rsidR="00D6468A" w:rsidRDefault="00D6468A" w:rsidP="004754D9">
            <w:pPr>
              <w:rPr>
                <w:rFonts w:eastAsia="Gabriola"/>
              </w:rPr>
            </w:pPr>
            <w:r>
              <w:rPr>
                <w:rFonts w:eastAsia="Gabriola"/>
              </w:rPr>
              <w:t>Ставить цель на каждом уроке (Р.)</w:t>
            </w:r>
          </w:p>
          <w:p w:rsidR="00D6468A" w:rsidRDefault="00D6468A" w:rsidP="004754D9">
            <w:r>
              <w:rPr>
                <w:rFonts w:eastAsia="Gabriola"/>
              </w:rPr>
              <w:t>Осознавать роль древних учёных-математиков в возникновении и развитии алгебры (Л.). Получить представление об алгебре логики.(П.).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39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11.11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Числовое равенство. Свойства числовых равенств. Равенство с переменной.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14.11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Понятие уравнения и корня уравнения.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15.11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Правила преобразования уравнений.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 xml:space="preserve">Представление о равносильности уравнений. Область определения уравнения    ( область допустимых значений переменной). Корней. </w:t>
            </w:r>
            <w:proofErr w:type="spellStart"/>
            <w:r>
              <w:t>Ал-Хорезми</w:t>
            </w:r>
            <w:proofErr w:type="spellEnd"/>
            <w:r>
              <w:t xml:space="preserve">..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18.11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линейных уравнений. Количество корней линейного уравнения.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B620E9" w:rsidRDefault="00D6468A" w:rsidP="004754D9">
            <w:pPr>
              <w:jc w:val="center"/>
            </w:pPr>
            <w:r w:rsidRPr="00B620E9">
              <w:t>Рабочие тетради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21.11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 xml:space="preserve">Истинность и ложность высказывания. </w:t>
            </w:r>
            <w:r w:rsidRPr="005E0F34">
              <w:rPr>
                <w:i/>
              </w:rPr>
              <w:t xml:space="preserve">Сложные и простые высказывания. Операции над высказываниями с использованием логических связок: </w:t>
            </w:r>
            <w:proofErr w:type="spellStart"/>
            <w:r w:rsidRPr="005E0F34">
              <w:rPr>
                <w:i/>
              </w:rPr>
              <w:t>и,или</w:t>
            </w:r>
            <w:proofErr w:type="spellEnd"/>
            <w:r w:rsidRPr="005E0F34">
              <w:rPr>
                <w:i/>
              </w:rPr>
              <w:t>, не.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22.11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5E0F34" w:rsidRDefault="00D6468A" w:rsidP="004754D9">
            <w:pPr>
              <w:rPr>
                <w:i/>
              </w:rPr>
            </w:pPr>
            <w:r w:rsidRPr="005E0F34">
              <w:rPr>
                <w:i/>
              </w:rPr>
              <w:t>Условные высказывания (импликация)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24.11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Линейное уравнение с параметром. Решение линейных уравнений с параметром.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25.11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Составление уравнения по условию задачи. Арифметический и геометрический методы решения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28.11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с помощью уравнений. Использование схем при решении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Самоконтроль, 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49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29.11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01.12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№4 (Уравнения)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Default="00D6468A" w:rsidP="004754D9">
            <w:pPr>
              <w:jc w:val="center"/>
              <w:rPr>
                <w:b/>
              </w:rPr>
            </w:pPr>
          </w:p>
          <w:p w:rsidR="00D6468A" w:rsidRDefault="00D6468A" w:rsidP="004754D9">
            <w:pPr>
              <w:jc w:val="center"/>
              <w:rPr>
                <w:b/>
              </w:rPr>
            </w:pPr>
          </w:p>
          <w:p w:rsidR="00D6468A" w:rsidRPr="004818B7" w:rsidRDefault="00D6468A" w:rsidP="004754D9">
            <w:pPr>
              <w:jc w:val="center"/>
              <w:rPr>
                <w:b/>
              </w:rPr>
            </w:pPr>
            <w:r w:rsidRPr="004818B7">
              <w:rPr>
                <w:b/>
              </w:rPr>
              <w:t>Координаты и графики (1</w:t>
            </w:r>
            <w:r>
              <w:rPr>
                <w:b/>
              </w:rPr>
              <w:t>4</w:t>
            </w:r>
            <w:r w:rsidRPr="004818B7">
              <w:rPr>
                <w:b/>
              </w:rPr>
              <w:t xml:space="preserve"> 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02.12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Появление метода координат, позволяющего переводить геометрические объекты на язык алгебры. Р. Декарт. Изображение чисел на числовой (координатной) прямой.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Изображать числа точками координатной прямой, пары чисел точками координатной плоскости (</w:t>
            </w:r>
            <w:proofErr w:type="spellStart"/>
            <w:r>
              <w:t>Пр</w:t>
            </w:r>
            <w:proofErr w:type="spellEnd"/>
            <w:r>
              <w:t>). Строить на координатной плоскости геометрические изображения множеств, заданных алгебраически, описывать множества координатной плоскости (области, ограниченные горизонтальными и вертикальными прямыми и пр.) алгебраическими соотношениями. (</w:t>
            </w:r>
            <w:proofErr w:type="spellStart"/>
            <w:r>
              <w:t>Пр</w:t>
            </w:r>
            <w:proofErr w:type="spellEnd"/>
            <w:r>
              <w:t>, К,Л)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8C2CC0" w:rsidRDefault="00D6468A" w:rsidP="004754D9">
            <w:pPr>
              <w:jc w:val="center"/>
            </w:pPr>
            <w:r w:rsidRPr="008C2CC0">
              <w:t xml:space="preserve">Свой </w:t>
            </w:r>
            <w:proofErr w:type="spellStart"/>
            <w:r w:rsidRPr="008C2CC0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05.12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Числовые промежутки.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8C2CC0" w:rsidRDefault="00D6468A" w:rsidP="004754D9">
            <w:pPr>
              <w:jc w:val="center"/>
            </w:pPr>
            <w:r w:rsidRPr="008C2CC0">
              <w:t>Рабочие тетради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оценок, 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06.12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Расстояние между точками координатной прямой.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08.12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упражнений на вычисление расстояния между точками координатной прямой.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графиков.(</w:t>
            </w:r>
            <w:proofErr w:type="spellStart"/>
            <w:r>
              <w:t>Пр</w:t>
            </w:r>
            <w:proofErr w:type="spellEnd"/>
            <w:r>
              <w:t>, П, Л)     Моделировать реальные зависимости графиками. (</w:t>
            </w:r>
            <w:proofErr w:type="spellStart"/>
            <w:r>
              <w:t>Пр</w:t>
            </w:r>
            <w:proofErr w:type="spellEnd"/>
            <w:r>
              <w:t>, П, Л) Читать графики реальных зависимостей (</w:t>
            </w:r>
            <w:proofErr w:type="spellStart"/>
            <w:r>
              <w:t>Пр</w:t>
            </w:r>
            <w:proofErr w:type="spellEnd"/>
            <w:r>
              <w:t>, П, К)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32C57" w:rsidRDefault="00D6468A" w:rsidP="004754D9">
            <w:pPr>
              <w:jc w:val="center"/>
            </w:pPr>
            <w:r w:rsidRPr="00632C57">
              <w:t xml:space="preserve">Свой </w:t>
            </w:r>
            <w:proofErr w:type="spellStart"/>
            <w:r w:rsidRPr="00632C57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09.12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Множество точек на координатной плоскости.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32C57" w:rsidRDefault="00D6468A" w:rsidP="004754D9">
            <w:pPr>
              <w:jc w:val="center"/>
            </w:pPr>
            <w:r w:rsidRPr="00632C57">
              <w:t>Интерактивная доска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12.12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Изображение на координатной плоскости множества точек, удовлетворяющих заданным условиям.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32C57" w:rsidRDefault="00D6468A" w:rsidP="004754D9">
            <w:pPr>
              <w:jc w:val="center"/>
            </w:pPr>
            <w:r w:rsidRPr="00632C57">
              <w:t xml:space="preserve">Свой </w:t>
            </w:r>
            <w:proofErr w:type="spellStart"/>
            <w:r w:rsidRPr="00632C57">
              <w:t>флипчарт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Графики зависимостей, связывающих координаты точек.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32C57" w:rsidRDefault="00D6468A" w:rsidP="004754D9">
            <w:pPr>
              <w:jc w:val="center"/>
            </w:pPr>
            <w:r w:rsidRPr="00632C57">
              <w:t>Интерактивная доска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15.12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Построение графиков зависимостей, заданных различными условиями.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32C57" w:rsidRDefault="00D6468A" w:rsidP="004754D9">
            <w:pPr>
              <w:jc w:val="center"/>
            </w:pPr>
            <w:r w:rsidRPr="00632C57">
              <w:t>Интерактивная доска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59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FE76DC" w:rsidRDefault="00D6468A" w:rsidP="004754D9">
            <w:r>
              <w:t xml:space="preserve">Графики зависимостей </w:t>
            </w:r>
            <w:r>
              <w:rPr>
                <w:lang w:val="en-US"/>
              </w:rPr>
              <w:t>y</w:t>
            </w:r>
            <w:r w:rsidRPr="00FE76DC">
              <w:t>=</w:t>
            </w:r>
            <w:r>
              <w:rPr>
                <w:lang w:val="en-US"/>
              </w:rPr>
              <w:t>x</w:t>
            </w:r>
            <w:r w:rsidRPr="00FE76DC">
              <w:rPr>
                <w:vertAlign w:val="superscript"/>
              </w:rPr>
              <w:t>2</w:t>
            </w:r>
            <w:r>
              <w:t xml:space="preserve">и </w:t>
            </w:r>
            <w:r>
              <w:rPr>
                <w:lang w:val="en-US"/>
              </w:rPr>
              <w:t>y</w:t>
            </w:r>
            <w:r w:rsidRPr="00FE76DC">
              <w:t>=</w:t>
            </w:r>
            <w:r>
              <w:rPr>
                <w:lang w:val="en-US"/>
              </w:rPr>
              <w:t>x</w:t>
            </w:r>
            <w:r w:rsidRPr="00FE76DC">
              <w:rPr>
                <w:vertAlign w:val="superscript"/>
              </w:rPr>
              <w:t xml:space="preserve">3 </w:t>
            </w:r>
            <w:r>
              <w:t>. Парабола. Ветви параболы. Кубическая парабола.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A76052" w:rsidRDefault="00D6468A" w:rsidP="004754D9">
            <w:pPr>
              <w:jc w:val="center"/>
            </w:pPr>
            <w:r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19.12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rPr>
                <w:lang w:val="en-US"/>
              </w:rPr>
            </w:pPr>
            <w:r>
              <w:t xml:space="preserve">График зависимости </w:t>
            </w:r>
          </w:p>
          <w:p w:rsidR="00D6468A" w:rsidRPr="004C4FE8" w:rsidRDefault="00D6468A" w:rsidP="004754D9">
            <w:pPr>
              <w:rPr>
                <w:lang w:val="en-US"/>
              </w:rPr>
            </w:pPr>
            <w:r>
              <w:rPr>
                <w:lang w:val="en-US"/>
              </w:rPr>
              <w:t xml:space="preserve">y= </w:t>
            </w:r>
            <w:r>
              <w:rPr>
                <w:rtl/>
                <w:lang w:val="en-US" w:bidi="he-IL"/>
              </w:rPr>
              <w:t>׀</w:t>
            </w:r>
            <w:r>
              <w:rPr>
                <w:lang w:val="en-US"/>
              </w:rPr>
              <w:t>x</w:t>
            </w:r>
            <w:r>
              <w:rPr>
                <w:rtl/>
                <w:lang w:val="en-US" w:bidi="he-IL"/>
              </w:rPr>
              <w:t>׀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F40BCF" w:rsidRDefault="00D6468A" w:rsidP="004754D9">
            <w:pPr>
              <w:jc w:val="center"/>
            </w:pPr>
            <w:r w:rsidRPr="00F40BCF">
              <w:t>Интерактивная доска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4B563E" w:rsidRDefault="00D6468A" w:rsidP="004754D9">
            <w:r>
              <w:t xml:space="preserve">Применение графиков для описания зависимостей реальных величин. 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22.12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Извлечение информации из графиков.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23.12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26.12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 5. (Координаты и графики)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FC5D68" w:rsidRDefault="00D6468A" w:rsidP="004754D9">
            <w:pPr>
              <w:jc w:val="center"/>
              <w:rPr>
                <w:b/>
              </w:rPr>
            </w:pPr>
            <w:r w:rsidRPr="00FC5D68">
              <w:rPr>
                <w:b/>
              </w:rPr>
              <w:t>Свойства степени с натуральным показателем (1</w:t>
            </w:r>
            <w:r>
              <w:rPr>
                <w:b/>
              </w:rPr>
              <w:t>2</w:t>
            </w:r>
            <w:r w:rsidRPr="00FC5D68">
              <w:rPr>
                <w:b/>
              </w:rPr>
              <w:t>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27.12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Произведение степеней с одинаковыми основаниями.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 (</w:t>
            </w:r>
            <w:proofErr w:type="spellStart"/>
            <w:r>
              <w:t>К,Л,Пр,П</w:t>
            </w:r>
            <w:proofErr w:type="spellEnd"/>
            <w:r>
              <w:t>)</w:t>
            </w:r>
          </w:p>
          <w:p w:rsidR="00D6468A" w:rsidRDefault="00D6468A" w:rsidP="004754D9">
            <w:r>
              <w:t>Выполнять перебор всех возможных вариантов для пересчёта объектов или комбинаций. (</w:t>
            </w:r>
            <w:proofErr w:type="spellStart"/>
            <w:r>
              <w:t>Пр,Л</w:t>
            </w:r>
            <w:proofErr w:type="spellEnd"/>
            <w:r>
              <w:t>) 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т.п.) (</w:t>
            </w:r>
            <w:proofErr w:type="spellStart"/>
            <w:r>
              <w:t>Пр,Л</w:t>
            </w:r>
            <w:proofErr w:type="spellEnd"/>
            <w:r>
              <w:t xml:space="preserve">) </w:t>
            </w:r>
          </w:p>
          <w:p w:rsidR="00D6468A" w:rsidRDefault="00D6468A" w:rsidP="004754D9">
            <w:r>
              <w:t>Распознавать задачи на определение числа перестановок и выполнять соответствующие вычисления.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29.12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Частное степеней с одинаковыми основаниями.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30.12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Степень степени.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12.01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Степень произведения и дроби.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69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Преобразование выражений, содержащих степени с натуральным показателем.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924F9" w:rsidRDefault="00D6468A" w:rsidP="004754D9">
            <w:pPr>
              <w:jc w:val="center"/>
            </w:pPr>
            <w:r w:rsidRPr="002924F9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оценок, 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Примеры решения комбинаторных задач. Правило умножения.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с использованием комбинаторного правила умножения.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19.01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Перестановки. Факториал числа.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Решение задач на перестановки.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23.01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Комбинаторные задачи на «перестановки по кругу»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Защита проекта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24.01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26.01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Контрольная работа № 6 (Свойства степени с натуральным показателем)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FC5D68" w:rsidRDefault="00D6468A" w:rsidP="004754D9">
            <w:pPr>
              <w:jc w:val="center"/>
              <w:rPr>
                <w:b/>
              </w:rPr>
            </w:pPr>
            <w:r w:rsidRPr="00FC5D68">
              <w:rPr>
                <w:b/>
              </w:rPr>
              <w:t>Многочлены (</w:t>
            </w:r>
            <w:r>
              <w:rPr>
                <w:b/>
              </w:rPr>
              <w:t>20</w:t>
            </w:r>
            <w:r w:rsidRPr="00FC5D68">
              <w:rPr>
                <w:b/>
              </w:rPr>
              <w:t>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27.01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Одночлен. Многочлен. Степень многочлена.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Выполнять действия с многочленами (</w:t>
            </w:r>
            <w:proofErr w:type="spellStart"/>
            <w:r>
              <w:t>Пр,Л</w:t>
            </w:r>
            <w:proofErr w:type="spellEnd"/>
            <w:r>
              <w:t xml:space="preserve">) </w:t>
            </w:r>
          </w:p>
          <w:p w:rsidR="00D6468A" w:rsidRDefault="00D6468A" w:rsidP="004754D9">
            <w:r>
              <w:t>Доказывать формулы сокращенного умножения (для двучленов), применять их в преобразованиях выражений и вычислениях. (</w:t>
            </w:r>
            <w:proofErr w:type="spellStart"/>
            <w:r>
              <w:t>Пр</w:t>
            </w:r>
            <w:proofErr w:type="spellEnd"/>
            <w:r>
              <w:t>, Л)</w:t>
            </w:r>
          </w:p>
          <w:p w:rsidR="00D6468A" w:rsidRDefault="00D6468A" w:rsidP="004754D9">
            <w:r>
              <w:t>Проводить исследование для конструирования и последующего доказательства новых формул сокращенного умножения. (</w:t>
            </w:r>
            <w:proofErr w:type="spellStart"/>
            <w:r>
              <w:t>Пр</w:t>
            </w:r>
            <w:proofErr w:type="spellEnd"/>
            <w:r>
              <w:t>, П,Л)</w:t>
            </w:r>
          </w:p>
          <w:p w:rsidR="00D6468A" w:rsidRDefault="00D6468A" w:rsidP="004754D9">
            <w:r>
              <w:t>Решать уравнения, сводящиеся к линейным уравнениям (</w:t>
            </w:r>
            <w:proofErr w:type="spellStart"/>
            <w:r>
              <w:t>Пр</w:t>
            </w:r>
            <w:proofErr w:type="spellEnd"/>
            <w:r>
              <w:t>).</w:t>
            </w:r>
          </w:p>
          <w:p w:rsidR="00D6468A" w:rsidRDefault="00D6468A" w:rsidP="004754D9">
            <w: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 (</w:t>
            </w:r>
            <w:proofErr w:type="spellStart"/>
            <w:r>
              <w:t>Пр,П,Л,К</w:t>
            </w:r>
            <w:proofErr w:type="spellEnd"/>
            <w:r>
              <w:t>)</w:t>
            </w:r>
          </w:p>
          <w:p w:rsidR="00D6468A" w:rsidRDefault="00D6468A" w:rsidP="004754D9">
            <w:r>
              <w:t xml:space="preserve">Осуществлять </w:t>
            </w:r>
            <w:proofErr w:type="spellStart"/>
            <w:r>
              <w:t>самоконтрольна</w:t>
            </w:r>
            <w:proofErr w:type="spellEnd"/>
            <w:r>
              <w:t xml:space="preserve"> каждом уроке (Р)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30.01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Представление многочлена в стандартном виде.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9273CA" w:rsidRDefault="00D6468A" w:rsidP="004754D9">
            <w:pPr>
              <w:jc w:val="center"/>
            </w:pPr>
            <w:r w:rsidRPr="009273CA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79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31.01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Сложение и вычитание одночленов и многочленов.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9273CA" w:rsidRDefault="00D6468A" w:rsidP="004754D9">
            <w:pPr>
              <w:jc w:val="center"/>
            </w:pPr>
            <w:r w:rsidRPr="009273CA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02.02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>
            <w:r>
              <w:t>Вычисление суммы и разности многочленов в столбик.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03.02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Умножение одночлена на многочлен.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9273CA" w:rsidRDefault="00D6468A" w:rsidP="004754D9">
            <w:pPr>
              <w:jc w:val="center"/>
            </w:pPr>
            <w:r w:rsidRPr="009273CA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06.02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упражнений на умножение одночлена на многочлен.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Тестовая работа на действия на действия с одночленами и многочленами.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09.02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Умножение многочлена на многочлен.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10.02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упражнений на умножение многочленов.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A317B3" w:rsidRDefault="00D6468A" w:rsidP="004754D9">
            <w:pPr>
              <w:jc w:val="center"/>
            </w:pPr>
            <w:r w:rsidRPr="00A317B3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 xml:space="preserve">Комментированное выставление оценок 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«Умножение многочлена на многочлен».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14.02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Формулы сокращённого умножения: квадрат суммы и разности.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упражнений с использованием формул квадрата суммы и квадрата разности.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Самоконтроль, 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89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«Квадрат суммы и квадрат разности»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Использование чертежей и других средств представления данных при решении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677120" w:rsidRDefault="00D6468A" w:rsidP="004754D9">
            <w:pPr>
              <w:jc w:val="center"/>
            </w:pPr>
            <w:r w:rsidRPr="00677120">
              <w:t>Своя презентация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21.02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Составление уравнения по условию текстовой задачи.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27.02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текстовых задач с помощью уравнений.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28.02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на решение задач с помощью уравнений.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02.03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Различные способы решения задач с помощью уравнений. Перебор вариантов.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03.03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06.03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Контрольная работа №7 (Многочлены)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7C7654" w:rsidRDefault="00D6468A" w:rsidP="004754D9">
            <w:pPr>
              <w:jc w:val="center"/>
            </w:pPr>
            <w:r w:rsidRPr="007C7654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203C99" w:rsidRDefault="00D6468A" w:rsidP="004754D9">
            <w:pPr>
              <w:jc w:val="center"/>
              <w:rPr>
                <w:b/>
              </w:rPr>
            </w:pPr>
            <w:r w:rsidRPr="00203C99">
              <w:rPr>
                <w:b/>
              </w:rPr>
              <w:t>Разложение многочлена на множители (</w:t>
            </w:r>
            <w:r>
              <w:rPr>
                <w:b/>
              </w:rPr>
              <w:t>21</w:t>
            </w:r>
            <w:r w:rsidRPr="00203C99">
              <w:rPr>
                <w:b/>
              </w:rPr>
              <w:t>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Разложение многочлена на множители. Вынесение общего множителя за скобки.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Выполнять разложение многочленов на множители,  применяя различные способы; анализировать многочлен и распознавать возможность применения того или иного приёма разложения его на множители. (</w:t>
            </w:r>
            <w:proofErr w:type="spellStart"/>
            <w:r>
              <w:t>Пр,П</w:t>
            </w:r>
            <w:proofErr w:type="spellEnd"/>
            <w:r>
              <w:t>, Л)</w:t>
            </w:r>
          </w:p>
          <w:p w:rsidR="00D6468A" w:rsidRDefault="00D6468A" w:rsidP="004754D9">
            <w:r>
              <w:t>Применять различные формы самоконтроля при выполнении преобразований.(Р) Применять разложение на множители к решению уравнений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09.03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Вынесение общего множителя за скобки при вычислении значения выражения.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5A2BCF" w:rsidRDefault="00D6468A" w:rsidP="004754D9">
            <w:pPr>
              <w:jc w:val="center"/>
            </w:pPr>
            <w:r w:rsidRPr="005A2BCF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99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10.03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Вынесение общего множителя за скобки при сокращении дробей.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на вынесение общего множителя за скобки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14.03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Разложение многочлена на множители. Группировка.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упражнений на использование способа группировки.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на применение способа группировки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 xml:space="preserve"> Разность квадратов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30.03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упражнений на применение формулы разности квадратов.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31.03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Формулы разности и суммы кубов.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03.04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Применение формул сокращённого умножения.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F512C6" w:rsidRDefault="00D6468A" w:rsidP="004754D9">
            <w:pPr>
              <w:jc w:val="center"/>
            </w:pPr>
            <w:r w:rsidRPr="00F512C6">
              <w:t>Рабочая тетрадь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04.04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Разложение на множители с применением нескольких способов.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109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05.04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Основные рекомендации  к выбору способов разложения многочленов на множители.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535F01" w:rsidRDefault="00D6468A" w:rsidP="004754D9">
            <w:pPr>
              <w:jc w:val="center"/>
            </w:pPr>
            <w:r w:rsidRPr="00535F01">
              <w:t>Своя презентация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07.04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уравнений с помощью разложения на множители.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10.04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квадратных уравнений с помощью разложения на множители. Условие равенства произведения нулю.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11.04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Самостоятельная работа на решение уравнений с помощью разложения на множители.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13.04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Использование приёма «прибавить – вычесть» при решении уравнений.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14.04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уравнений с параметром.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17.04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Обобщение и систематизация знаний.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18.04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Обобщение и систематизация знаний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20.04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Контрольная работа № 8 (Разложение многочленов на множители)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4D340C" w:rsidRDefault="00D6468A" w:rsidP="004754D9">
            <w:pPr>
              <w:jc w:val="center"/>
            </w:pPr>
            <w:r w:rsidRPr="004D340C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752569" w:rsidRDefault="00D6468A" w:rsidP="004754D9">
            <w:pPr>
              <w:jc w:val="center"/>
              <w:rPr>
                <w:b/>
              </w:rPr>
            </w:pPr>
            <w:r w:rsidRPr="00752569">
              <w:rPr>
                <w:b/>
              </w:rPr>
              <w:t>Частота и вероятность (</w:t>
            </w:r>
            <w:r>
              <w:rPr>
                <w:b/>
              </w:rPr>
              <w:t>10 ч</w:t>
            </w:r>
            <w:r w:rsidRPr="00752569">
              <w:rPr>
                <w:b/>
              </w:rPr>
              <w:t>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21.04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Элементарные случайные события (исходы)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>
            <w:r>
              <w:t>Проводить эксперименты со случайными исходами, в том числе с помощью компьютерного моделирования, интерпретировать их результаты. (</w:t>
            </w:r>
            <w:proofErr w:type="spellStart"/>
            <w:r>
              <w:t>Пр</w:t>
            </w:r>
            <w:proofErr w:type="spellEnd"/>
            <w:r>
              <w:t>, П,Л)</w:t>
            </w:r>
          </w:p>
          <w:p w:rsidR="00D6468A" w:rsidRDefault="00D6468A" w:rsidP="004754D9">
            <w:r>
              <w:t>Вычислять частоту случайного события; оценивать вероятность с помощью частоты, полученной опытным путём; прогнозировать частоту наступления события по его вероятности. (</w:t>
            </w:r>
            <w:proofErr w:type="spellStart"/>
            <w:r>
              <w:t>Пр</w:t>
            </w:r>
            <w:proofErr w:type="spellEnd"/>
            <w:r>
              <w:t>, П)</w:t>
            </w:r>
          </w:p>
          <w:p w:rsidR="00D6468A" w:rsidRDefault="00D6468A" w:rsidP="004754D9">
            <w:r>
              <w:t xml:space="preserve">Приводить примеры случайных событий, в частности достоверных и невозможных событий, маловероятных событий. (К,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D6468A" w:rsidRDefault="00D6468A" w:rsidP="004754D9">
            <w:r>
              <w:t xml:space="preserve">Приводить примеры равновероятных событий (К,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D6468A" w:rsidRDefault="00D6468A" w:rsidP="004754D9">
            <w:r>
              <w:t>Ставить цель урока, осуществлять самоконтроль на каждом уроке (Р)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119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24.04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События в случайных экспериментах и благоприятствующие элементарные события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25.04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Опыты с равновозможными элементарными событиями. Классические вероятностные опыты с использованием монет, кубиков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27.04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Представление событий с помощью диаграмм Эйлера. Противоположные события, объединение и пересечение событий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взаимоконтроль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28.04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Случайные опыты (эксперименты)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04.05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Частота случайного события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05.05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Вероятности случайных событий.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11.05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Правило сложения вероятностей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12.05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Решение задач по теме «Частота и вероятность»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15.05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Контрольная работа № 9 (частота и вероятность)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14175" w:type="dxa"/>
            <w:gridSpan w:val="6"/>
            <w:vAlign w:val="center"/>
          </w:tcPr>
          <w:p w:rsidR="00D6468A" w:rsidRPr="00752569" w:rsidRDefault="00D6468A" w:rsidP="004754D9">
            <w:pPr>
              <w:jc w:val="center"/>
              <w:rPr>
                <w:b/>
              </w:rPr>
            </w:pPr>
            <w:r w:rsidRPr="00752569">
              <w:rPr>
                <w:b/>
              </w:rPr>
              <w:t xml:space="preserve">Повторение. Итоговая контрольная работа ( </w:t>
            </w:r>
            <w:r>
              <w:rPr>
                <w:b/>
              </w:rPr>
              <w:t>9</w:t>
            </w:r>
            <w:r w:rsidRPr="00752569">
              <w:rPr>
                <w:b/>
              </w:rPr>
              <w:t xml:space="preserve"> ч)</w:t>
            </w:r>
          </w:p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16.05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Дроби и проценты. Прямая и обратная пропорциональность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129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18.05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Преобразование буквенных выражений. Раскрытие скобок. Приведение подобных слагаемых.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19.05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Уравнения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22.05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Координаты и графики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23.05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Степень с натуральным показателем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25.05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Многочлены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26.05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Разложение многочленов на множители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Комментированное выставление оценок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29.05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Итоговая контрольная работа (К.Р. № 10)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>
            <w:r>
              <w:t>самоконтроль</w:t>
            </w:r>
          </w:p>
        </w:tc>
      </w:tr>
      <w:tr w:rsidR="00D6468A" w:rsidRPr="000E67EA" w:rsidTr="004754D9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6468A" w:rsidRDefault="00D6468A" w:rsidP="004754D9">
            <w:pPr>
              <w:jc w:val="center"/>
            </w:pPr>
            <w:r>
              <w:t>136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30.05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2D4D50" w:rsidRDefault="00D6468A" w:rsidP="004754D9">
            <w:r>
              <w:t>Подведение итогов учебного года. Рефлексия.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Default="00D6468A" w:rsidP="004754D9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8A" w:rsidRPr="000E67EA" w:rsidRDefault="00D6468A" w:rsidP="004754D9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6468A" w:rsidRDefault="00D6468A" w:rsidP="004754D9"/>
        </w:tc>
      </w:tr>
    </w:tbl>
    <w:p w:rsidR="00D6468A" w:rsidRDefault="00D6468A" w:rsidP="00D6468A">
      <w:pPr>
        <w:pStyle w:val="a4"/>
        <w:numPr>
          <w:ilvl w:val="0"/>
          <w:numId w:val="16"/>
        </w:numPr>
      </w:pPr>
    </w:p>
    <w:p w:rsidR="00D6468A" w:rsidRPr="00D6468A" w:rsidRDefault="00D6468A" w:rsidP="00D6468A">
      <w:pPr>
        <w:tabs>
          <w:tab w:val="left" w:pos="453"/>
        </w:tabs>
        <w:rPr>
          <w:rFonts w:ascii="Times New Roman" w:hAnsi="Times New Roman" w:cs="Times New Roman"/>
          <w:sz w:val="24"/>
          <w:szCs w:val="24"/>
        </w:rPr>
      </w:pPr>
    </w:p>
    <w:p w:rsidR="00F223F6" w:rsidRPr="00594937" w:rsidRDefault="00F223F6" w:rsidP="005213E2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sectPr w:rsidR="00F223F6" w:rsidRPr="00594937" w:rsidSect="00D64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Times New Roman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7B"/>
    <w:multiLevelType w:val="hybridMultilevel"/>
    <w:tmpl w:val="47D6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52C1"/>
    <w:multiLevelType w:val="hybridMultilevel"/>
    <w:tmpl w:val="E9EA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5FBD"/>
    <w:multiLevelType w:val="hybridMultilevel"/>
    <w:tmpl w:val="2024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23DC"/>
    <w:multiLevelType w:val="hybridMultilevel"/>
    <w:tmpl w:val="790414EC"/>
    <w:lvl w:ilvl="0" w:tplc="DF405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33598"/>
    <w:multiLevelType w:val="hybridMultilevel"/>
    <w:tmpl w:val="8D30E856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1A6E"/>
    <w:multiLevelType w:val="hybridMultilevel"/>
    <w:tmpl w:val="F21EF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6736"/>
    <w:multiLevelType w:val="hybridMultilevel"/>
    <w:tmpl w:val="A290DB96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52CF"/>
    <w:multiLevelType w:val="hybridMultilevel"/>
    <w:tmpl w:val="BB6C9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15D59"/>
    <w:multiLevelType w:val="hybridMultilevel"/>
    <w:tmpl w:val="C21E85B6"/>
    <w:lvl w:ilvl="0" w:tplc="4092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7911"/>
    <w:multiLevelType w:val="hybridMultilevel"/>
    <w:tmpl w:val="07629E44"/>
    <w:lvl w:ilvl="0" w:tplc="E682A38C">
      <w:start w:val="1"/>
      <w:numFmt w:val="decimal"/>
      <w:lvlText w:val="%1)"/>
      <w:lvlJc w:val="left"/>
      <w:pPr>
        <w:ind w:left="2160" w:hanging="360"/>
      </w:pPr>
      <w:rPr>
        <w:b/>
        <w:i/>
      </w:rPr>
    </w:lvl>
    <w:lvl w:ilvl="1" w:tplc="10DAFA5A">
      <w:start w:val="4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E90E12"/>
    <w:multiLevelType w:val="hybridMultilevel"/>
    <w:tmpl w:val="A6DCD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C3D"/>
    <w:rsid w:val="00033E7C"/>
    <w:rsid w:val="00063648"/>
    <w:rsid w:val="000C043D"/>
    <w:rsid w:val="001807EF"/>
    <w:rsid w:val="00183CA3"/>
    <w:rsid w:val="00237223"/>
    <w:rsid w:val="0026106A"/>
    <w:rsid w:val="00287FD9"/>
    <w:rsid w:val="002F1396"/>
    <w:rsid w:val="00360EE2"/>
    <w:rsid w:val="00377CCD"/>
    <w:rsid w:val="003C1B70"/>
    <w:rsid w:val="003C6B97"/>
    <w:rsid w:val="003E690A"/>
    <w:rsid w:val="004B0E73"/>
    <w:rsid w:val="005213E2"/>
    <w:rsid w:val="00527398"/>
    <w:rsid w:val="00583DB1"/>
    <w:rsid w:val="00594937"/>
    <w:rsid w:val="005D7A20"/>
    <w:rsid w:val="00613937"/>
    <w:rsid w:val="006453FC"/>
    <w:rsid w:val="00662082"/>
    <w:rsid w:val="006D3B3B"/>
    <w:rsid w:val="007D7FB9"/>
    <w:rsid w:val="00836FC5"/>
    <w:rsid w:val="008804D3"/>
    <w:rsid w:val="008A2412"/>
    <w:rsid w:val="008B3BEF"/>
    <w:rsid w:val="00926C3D"/>
    <w:rsid w:val="00936717"/>
    <w:rsid w:val="009B43A7"/>
    <w:rsid w:val="009F17AE"/>
    <w:rsid w:val="00A15B85"/>
    <w:rsid w:val="00A47CD0"/>
    <w:rsid w:val="00A82B59"/>
    <w:rsid w:val="00AB0DB2"/>
    <w:rsid w:val="00BB03E4"/>
    <w:rsid w:val="00C220B8"/>
    <w:rsid w:val="00C51FFE"/>
    <w:rsid w:val="00CB7EB7"/>
    <w:rsid w:val="00D23BA5"/>
    <w:rsid w:val="00D6468A"/>
    <w:rsid w:val="00D67B34"/>
    <w:rsid w:val="00DA03A4"/>
    <w:rsid w:val="00E039F1"/>
    <w:rsid w:val="00E46F81"/>
    <w:rsid w:val="00E57E7F"/>
    <w:rsid w:val="00F223F6"/>
    <w:rsid w:val="00F85051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0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26C3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77CCD"/>
  </w:style>
  <w:style w:type="paragraph" w:customStyle="1" w:styleId="a">
    <w:name w:val="НОМЕРА"/>
    <w:basedOn w:val="a6"/>
    <w:link w:val="a7"/>
    <w:uiPriority w:val="99"/>
    <w:qFormat/>
    <w:rsid w:val="00377CCD"/>
    <w:pPr>
      <w:numPr>
        <w:numId w:val="1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377CCD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377CC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C1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1z0">
    <w:name w:val="WW8Num1z0"/>
    <w:rsid w:val="005213E2"/>
    <w:rPr>
      <w:rFonts w:hint="default"/>
    </w:rPr>
  </w:style>
  <w:style w:type="table" w:styleId="a8">
    <w:name w:val="Table Grid"/>
    <w:basedOn w:val="a2"/>
    <w:uiPriority w:val="59"/>
    <w:rsid w:val="0052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semiHidden/>
    <w:rsid w:val="00D6468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D6468A"/>
    <w:rPr>
      <w:rFonts w:ascii="Calibri" w:eastAsia="Calibri" w:hAnsi="Calibri" w:cs="Calibri"/>
      <w:sz w:val="20"/>
      <w:szCs w:val="20"/>
    </w:rPr>
  </w:style>
  <w:style w:type="character" w:styleId="ab">
    <w:name w:val="Placeholder Text"/>
    <w:basedOn w:val="a1"/>
    <w:uiPriority w:val="99"/>
    <w:semiHidden/>
    <w:rsid w:val="00D6468A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D646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D64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учитель</cp:lastModifiedBy>
  <cp:revision>2</cp:revision>
  <dcterms:created xsi:type="dcterms:W3CDTF">2023-03-14T14:45:00Z</dcterms:created>
  <dcterms:modified xsi:type="dcterms:W3CDTF">2023-03-14T14:45:00Z</dcterms:modified>
</cp:coreProperties>
</file>