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75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576"/>
        <w:gridCol w:w="5099"/>
      </w:tblGrid>
      <w:tr w:rsidR="003C0559" w:rsidRPr="0033400D" w:rsidTr="000F7017">
        <w:trPr>
          <w:trHeight w:val="109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59" w:rsidRPr="0033400D" w:rsidRDefault="003C0559" w:rsidP="000F701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59" w:rsidRPr="0033400D" w:rsidRDefault="003C0559" w:rsidP="000F701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00D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3C0559" w:rsidRDefault="003C0559" w:rsidP="000F701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00D">
              <w:rPr>
                <w:rFonts w:ascii="Arial" w:hAnsi="Arial" w:cs="Arial"/>
                <w:sz w:val="24"/>
                <w:szCs w:val="24"/>
              </w:rPr>
              <w:t xml:space="preserve">приказом директора №  </w:t>
            </w:r>
            <w:r>
              <w:rPr>
                <w:rFonts w:ascii="Arial" w:hAnsi="Arial" w:cs="Arial"/>
                <w:sz w:val="24"/>
                <w:szCs w:val="24"/>
              </w:rPr>
              <w:t>26- ОД</w:t>
            </w:r>
            <w:r w:rsidRPr="0033400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3C0559" w:rsidRDefault="003C0559" w:rsidP="000F701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04.03.2019 </w:t>
            </w:r>
            <w:r w:rsidRPr="0033400D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C176CB" w:rsidRPr="0033400D" w:rsidRDefault="00C176CB" w:rsidP="000F7017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_______Воробьева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  <w:p w:rsidR="003C0559" w:rsidRPr="0033400D" w:rsidRDefault="003C0559" w:rsidP="000F701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0559" w:rsidRDefault="003C0559" w:rsidP="003C0559">
      <w:pPr>
        <w:pStyle w:val="2"/>
        <w:spacing w:before="0" w:beforeAutospacing="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0559" w:rsidRDefault="003C0559" w:rsidP="00031BB3">
      <w:pPr>
        <w:pStyle w:val="2"/>
        <w:spacing w:before="0" w:beforeAutospacing="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31BB3" w:rsidRPr="00031BB3" w:rsidRDefault="00031BB3" w:rsidP="00031BB3">
      <w:pPr>
        <w:pStyle w:val="2"/>
        <w:spacing w:before="0" w:beforeAutospacing="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31BB3">
        <w:rPr>
          <w:rFonts w:ascii="Arial" w:eastAsia="Times New Roman" w:hAnsi="Arial" w:cs="Arial"/>
          <w:sz w:val="24"/>
          <w:szCs w:val="24"/>
        </w:rPr>
        <w:t>Положение о языке образования</w:t>
      </w:r>
      <w:r w:rsidRPr="00031BB3">
        <w:rPr>
          <w:rFonts w:ascii="Arial" w:eastAsia="Times New Roman" w:hAnsi="Arial" w:cs="Arial"/>
          <w:sz w:val="24"/>
          <w:szCs w:val="24"/>
        </w:rPr>
        <w:br/>
        <w:t>и порядке организации изучения родных и иностранных языков</w:t>
      </w:r>
      <w:r w:rsidRPr="00031BB3">
        <w:rPr>
          <w:rFonts w:ascii="Arial" w:eastAsia="Times New Roman" w:hAnsi="Arial" w:cs="Arial"/>
          <w:sz w:val="24"/>
          <w:szCs w:val="24"/>
        </w:rPr>
        <w:br/>
        <w:t>в МОУ Берендеевской СШ</w:t>
      </w:r>
    </w:p>
    <w:p w:rsidR="00031BB3" w:rsidRPr="00031BB3" w:rsidRDefault="00031BB3" w:rsidP="00031BB3">
      <w:pPr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 xml:space="preserve">  </w:t>
      </w:r>
    </w:p>
    <w:p w:rsidR="00031BB3" w:rsidRPr="00031BB3" w:rsidRDefault="00031BB3" w:rsidP="00031BB3">
      <w:pPr>
        <w:pStyle w:val="3"/>
        <w:spacing w:before="0" w:beforeAutospacing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BB3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1.1. Данное </w:t>
      </w:r>
      <w:r w:rsidRPr="00031BB3">
        <w:rPr>
          <w:rStyle w:val="a4"/>
          <w:rFonts w:ascii="Arial" w:hAnsi="Arial" w:cs="Arial"/>
          <w:b w:val="0"/>
        </w:rPr>
        <w:t>Положение о языке образования и порядке организации изучения родных и иностранных языков</w:t>
      </w:r>
      <w:r w:rsidRPr="00031BB3">
        <w:rPr>
          <w:rFonts w:ascii="Arial" w:hAnsi="Arial" w:cs="Arial"/>
        </w:rPr>
        <w:t>, разработано в соответствии с Федеральным законом № 273-ФЗ от 29.12.2012 «Об образовании в Российской Федерации», Декларацией о языках народов России «О языках народов Российской Федерации» от 25.10.1991 г. № 1807-1), Законом Российской Федерации «О государственном языке Российской Федерации» от 01.06.2005 г. № 53-ФЗ (с изменениями на 05.05.2014 г.), 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на 31.12.2015, 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31.12.2015, Приказом Минобрнауки России от 17.05.2012 № 413 «Об утверждении федерального государственного образовательного стандарта среднего общего образования» (с изменениями на 29 июня 2017 года), Письмом Федеральной службы по надзору в сфере образования и науки от 20 июня 2018 г. № 05-192 «О вопросах изучения родных языков из числа языков народов РФ», Письмом Минобрнауки России от 09.10.2017 № ТС-945/08 «О реализации прав граждан на получение образования на родном языке», а также Уставом МОУ Берендеевской СШ.</w:t>
      </w:r>
      <w:r w:rsidRPr="00031BB3">
        <w:rPr>
          <w:rFonts w:ascii="Arial" w:hAnsi="Arial" w:cs="Arial"/>
        </w:rPr>
        <w:br/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1.2. Данное</w:t>
      </w:r>
      <w:r w:rsidRPr="00031BB3">
        <w:rPr>
          <w:rFonts w:ascii="Arial" w:hAnsi="Arial" w:cs="Arial"/>
          <w:i/>
        </w:rPr>
        <w:t xml:space="preserve"> </w:t>
      </w:r>
      <w:r w:rsidRPr="00031BB3">
        <w:rPr>
          <w:rStyle w:val="a3"/>
          <w:rFonts w:ascii="Arial" w:hAnsi="Arial" w:cs="Arial"/>
          <w:i w:val="0"/>
        </w:rPr>
        <w:t>Положение о языке обучения и порядке организации изучения родных и иностранных языков в школе</w:t>
      </w:r>
      <w:r w:rsidRPr="00031BB3">
        <w:rPr>
          <w:rFonts w:ascii="Arial" w:hAnsi="Arial" w:cs="Arial"/>
          <w:i/>
        </w:rPr>
        <w:t xml:space="preserve"> (далее</w:t>
      </w:r>
      <w:r w:rsidRPr="00031BB3">
        <w:rPr>
          <w:rFonts w:ascii="Arial" w:hAnsi="Arial" w:cs="Arial"/>
        </w:rPr>
        <w:t xml:space="preserve">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 w:rsidRPr="00031BB3">
        <w:rPr>
          <w:rFonts w:ascii="Arial" w:hAnsi="Arial" w:cs="Arial"/>
        </w:rPr>
        <w:br/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</w:t>
      </w:r>
      <w:r>
        <w:rPr>
          <w:rFonts w:ascii="Arial" w:hAnsi="Arial" w:cs="Arial"/>
        </w:rPr>
        <w:t>ательством Российской Федерации.</w:t>
      </w:r>
      <w:r w:rsidRPr="00031BB3">
        <w:rPr>
          <w:rFonts w:ascii="Arial" w:hAnsi="Arial" w:cs="Arial"/>
        </w:rPr>
        <w:br/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031BB3">
        <w:rPr>
          <w:rFonts w:ascii="Arial" w:hAnsi="Arial" w:cs="Arial"/>
        </w:rPr>
        <w:t>обучение по</w:t>
      </w:r>
      <w:proofErr w:type="gramEnd"/>
      <w:r w:rsidRPr="00031BB3">
        <w:rPr>
          <w:rFonts w:ascii="Arial" w:hAnsi="Arial" w:cs="Arial"/>
        </w:rPr>
        <w:t xml:space="preserve"> образовательным программам начального, общего и основного общего образования.</w:t>
      </w:r>
      <w:r w:rsidRPr="00031BB3">
        <w:rPr>
          <w:rFonts w:ascii="Arial" w:hAnsi="Arial" w:cs="Arial"/>
        </w:rPr>
        <w:br/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1.5.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</w:t>
      </w:r>
      <w:r w:rsidRPr="00031BB3">
        <w:rPr>
          <w:rFonts w:ascii="Arial" w:hAnsi="Arial" w:cs="Arial"/>
        </w:rPr>
        <w:lastRenderedPageBreak/>
        <w:t>языка из числа языков народов Российской Федерации.</w:t>
      </w:r>
      <w:r w:rsidRPr="00031BB3">
        <w:rPr>
          <w:rFonts w:ascii="Arial" w:hAnsi="Arial" w:cs="Arial"/>
        </w:rPr>
        <w:br/>
      </w:r>
      <w:r w:rsidRPr="00031BB3">
        <w:rPr>
          <w:rFonts w:ascii="Arial" w:hAnsi="Arial" w:cs="Arial"/>
        </w:rPr>
        <w:br/>
        <w:t>1.</w:t>
      </w:r>
      <w:r>
        <w:rPr>
          <w:rFonts w:ascii="Arial" w:hAnsi="Arial" w:cs="Arial"/>
        </w:rPr>
        <w:t>6</w:t>
      </w:r>
      <w:r w:rsidRPr="00031BB3">
        <w:rPr>
          <w:rFonts w:ascii="Arial" w:hAnsi="Arial" w:cs="Arial"/>
        </w:rPr>
        <w:t>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 w:rsidRPr="00031BB3">
        <w:rPr>
          <w:rFonts w:ascii="Arial" w:hAnsi="Arial" w:cs="Arial"/>
        </w:rPr>
        <w:br/>
      </w:r>
    </w:p>
    <w:p w:rsidR="00031BB3" w:rsidRP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031BB3">
        <w:rPr>
          <w:rFonts w:ascii="Arial" w:hAnsi="Arial" w:cs="Arial"/>
        </w:rPr>
        <w:t>. Настоящее Положение обязательно для исполнения всеми участниками образовательных отношений.</w:t>
      </w:r>
    </w:p>
    <w:p w:rsidR="00031BB3" w:rsidRPr="00031BB3" w:rsidRDefault="00031BB3" w:rsidP="00031BB3">
      <w:pPr>
        <w:jc w:val="both"/>
        <w:rPr>
          <w:rFonts w:ascii="Arial" w:eastAsia="Times New Roman" w:hAnsi="Arial" w:cs="Arial"/>
        </w:rPr>
      </w:pPr>
    </w:p>
    <w:p w:rsidR="00031BB3" w:rsidRPr="00031BB3" w:rsidRDefault="00031BB3" w:rsidP="00031BB3">
      <w:pPr>
        <w:pStyle w:val="3"/>
        <w:spacing w:before="0" w:beforeAutospacing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BB3">
        <w:rPr>
          <w:rFonts w:ascii="Arial" w:eastAsia="Times New Roman" w:hAnsi="Arial" w:cs="Arial"/>
          <w:sz w:val="24"/>
          <w:szCs w:val="24"/>
        </w:rPr>
        <w:t>2. Язык образования (обучения)</w:t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</w:t>
      </w:r>
      <w:r>
        <w:rPr>
          <w:rFonts w:ascii="Arial" w:hAnsi="Arial" w:cs="Arial"/>
        </w:rPr>
        <w:t>МОУ Берендеевской СШ.</w:t>
      </w:r>
      <w:r w:rsidRPr="00031BB3">
        <w:rPr>
          <w:rFonts w:ascii="Arial" w:hAnsi="Arial" w:cs="Arial"/>
        </w:rPr>
        <w:br/>
      </w:r>
    </w:p>
    <w:p w:rsid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2.2. Образовательная деятельность в </w:t>
      </w:r>
      <w:r>
        <w:rPr>
          <w:rFonts w:ascii="Arial" w:hAnsi="Arial" w:cs="Arial"/>
        </w:rPr>
        <w:t>МОУ Берендеевской СШ</w:t>
      </w:r>
      <w:r w:rsidR="0029707D">
        <w:rPr>
          <w:rFonts w:ascii="Arial" w:hAnsi="Arial" w:cs="Arial"/>
        </w:rPr>
        <w:t xml:space="preserve"> (далее </w:t>
      </w:r>
      <w:proofErr w:type="gramStart"/>
      <w:r w:rsidR="0029707D">
        <w:rPr>
          <w:rFonts w:ascii="Arial" w:hAnsi="Arial" w:cs="Arial"/>
        </w:rPr>
        <w:t>-о</w:t>
      </w:r>
      <w:proofErr w:type="gramEnd"/>
      <w:r w:rsidR="0029707D">
        <w:rPr>
          <w:rFonts w:ascii="Arial" w:hAnsi="Arial" w:cs="Arial"/>
        </w:rPr>
        <w:t>бразовательная организация)</w:t>
      </w:r>
      <w:r w:rsidRPr="00031BB3">
        <w:rPr>
          <w:rFonts w:ascii="Arial" w:hAnsi="Arial" w:cs="Arial"/>
        </w:rPr>
        <w:t xml:space="preserve">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2.4. Документооборот в </w:t>
      </w:r>
      <w:r w:rsidR="0029707D">
        <w:rPr>
          <w:rFonts w:ascii="Arial" w:hAnsi="Arial" w:cs="Arial"/>
        </w:rPr>
        <w:t>МОУ Берендеевской СШ</w:t>
      </w:r>
      <w:r w:rsidRPr="00031BB3">
        <w:rPr>
          <w:rFonts w:ascii="Arial" w:hAnsi="Arial" w:cs="Arial"/>
        </w:rPr>
        <w:t xml:space="preserve">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2.5.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2.6.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 w:rsidRPr="00031BB3">
        <w:rPr>
          <w:rFonts w:ascii="Arial" w:hAnsi="Arial" w:cs="Arial"/>
        </w:rPr>
        <w:br/>
      </w:r>
    </w:p>
    <w:p w:rsidR="00031BB3" w:rsidRP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2.7. Школа обеспечивает открытость и доступность информац</w:t>
      </w:r>
      <w:proofErr w:type="gramStart"/>
      <w:r w:rsidRPr="00031BB3">
        <w:rPr>
          <w:rFonts w:ascii="Arial" w:hAnsi="Arial" w:cs="Arial"/>
        </w:rPr>
        <w:t>ии о я</w:t>
      </w:r>
      <w:proofErr w:type="gramEnd"/>
      <w:r w:rsidRPr="00031BB3">
        <w:rPr>
          <w:rFonts w:ascii="Arial" w:hAnsi="Arial" w:cs="Arial"/>
        </w:rPr>
        <w:t>зыке образования и порядке организации изучения родных языков.</w:t>
      </w:r>
    </w:p>
    <w:p w:rsidR="0029707D" w:rsidRDefault="0029707D" w:rsidP="00031BB3">
      <w:pPr>
        <w:pStyle w:val="3"/>
        <w:spacing w:before="0" w:beforeAutospacing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1BB3" w:rsidRPr="00031BB3" w:rsidRDefault="00031BB3" w:rsidP="00031BB3">
      <w:pPr>
        <w:pStyle w:val="3"/>
        <w:spacing w:before="0" w:beforeAutospacing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BB3">
        <w:rPr>
          <w:rFonts w:ascii="Arial" w:eastAsia="Times New Roman" w:hAnsi="Arial" w:cs="Arial"/>
          <w:sz w:val="24"/>
          <w:szCs w:val="24"/>
        </w:rPr>
        <w:t>3. Изучение русского языка как государственного языка Российской Федерации</w:t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</w:t>
      </w:r>
      <w:r w:rsidRPr="00031BB3">
        <w:rPr>
          <w:rFonts w:ascii="Arial" w:hAnsi="Arial" w:cs="Arial"/>
        </w:rPr>
        <w:lastRenderedPageBreak/>
        <w:t>примерному учебному плану.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3.3. Не допускается сокращение количества часов на изучение русского языка.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3.7. </w:t>
      </w:r>
      <w:proofErr w:type="gramStart"/>
      <w:r w:rsidRPr="00031BB3">
        <w:rPr>
          <w:rFonts w:ascii="Arial" w:hAnsi="Arial" w:cs="Arial"/>
        </w:rP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 w:rsidRPr="00031BB3">
        <w:rPr>
          <w:rFonts w:ascii="Arial" w:hAnsi="Arial" w:cs="Arial"/>
        </w:rPr>
        <w:br/>
      </w:r>
      <w:proofErr w:type="gramEnd"/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 w:rsidRPr="00031BB3">
        <w:rPr>
          <w:rFonts w:ascii="Arial" w:hAnsi="Arial" w:cs="Arial"/>
        </w:rPr>
        <w:br/>
      </w:r>
    </w:p>
    <w:p w:rsidR="00031BB3" w:rsidRP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031BB3" w:rsidRPr="00031BB3" w:rsidRDefault="00031BB3" w:rsidP="00031BB3">
      <w:pPr>
        <w:pStyle w:val="3"/>
        <w:spacing w:before="0" w:beforeAutospacing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BB3">
        <w:rPr>
          <w:rFonts w:ascii="Arial" w:eastAsia="Times New Roman" w:hAnsi="Arial" w:cs="Arial"/>
          <w:sz w:val="24"/>
          <w:szCs w:val="24"/>
        </w:rPr>
        <w:t>4. Изучение иностранного языка</w:t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</w:t>
      </w:r>
      <w:r w:rsidRPr="00031BB3">
        <w:rPr>
          <w:rFonts w:ascii="Arial" w:hAnsi="Arial" w:cs="Arial"/>
        </w:rPr>
        <w:lastRenderedPageBreak/>
        <w:t>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 w:rsidRPr="00031BB3">
        <w:rPr>
          <w:rFonts w:ascii="Arial" w:hAnsi="Arial" w:cs="Arial"/>
        </w:rPr>
        <w:br/>
      </w:r>
    </w:p>
    <w:p w:rsidR="00031BB3" w:rsidRP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формирование умения представлять свою страну, ее культуру в условиях межкультурного общения;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proofErr w:type="gramStart"/>
      <w:r w:rsidRPr="00031BB3">
        <w:rPr>
          <w:rFonts w:ascii="Arial" w:eastAsia="Times New Roman" w:hAnsi="Arial" w:cs="Arial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 xml:space="preserve">развитие личности </w:t>
      </w:r>
      <w:proofErr w:type="gramStart"/>
      <w:r w:rsidRPr="00031BB3">
        <w:rPr>
          <w:rFonts w:ascii="Arial" w:eastAsia="Times New Roman" w:hAnsi="Arial" w:cs="Arial"/>
        </w:rPr>
        <w:t>обучающихся</w:t>
      </w:r>
      <w:proofErr w:type="gramEnd"/>
      <w:r w:rsidRPr="00031BB3">
        <w:rPr>
          <w:rFonts w:ascii="Arial" w:eastAsia="Times New Roman" w:hAnsi="Arial" w:cs="Arial"/>
        </w:rPr>
        <w:t xml:space="preserve"> посредством реализации воспитательного потенциала иностранного языка;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031BB3">
        <w:rPr>
          <w:rFonts w:ascii="Arial" w:eastAsia="Times New Roman" w:hAnsi="Arial" w:cs="Arial"/>
        </w:rPr>
        <w:t>полиэтническом</w:t>
      </w:r>
      <w:proofErr w:type="spellEnd"/>
      <w:r w:rsidRPr="00031BB3">
        <w:rPr>
          <w:rFonts w:ascii="Arial" w:eastAsia="Times New Roman" w:hAnsi="Arial" w:cs="Arial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воспитание каче</w:t>
      </w:r>
      <w:proofErr w:type="gramStart"/>
      <w:r w:rsidRPr="00031BB3">
        <w:rPr>
          <w:rFonts w:ascii="Arial" w:eastAsia="Times New Roman" w:hAnsi="Arial" w:cs="Arial"/>
        </w:rPr>
        <w:t>ств гр</w:t>
      </w:r>
      <w:proofErr w:type="gramEnd"/>
      <w:r w:rsidRPr="00031BB3">
        <w:rPr>
          <w:rFonts w:ascii="Arial" w:eastAsia="Times New Roman" w:hAnsi="Arial" w:cs="Arial"/>
        </w:rPr>
        <w:t>ажданина, патриота;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лучшему осознанию своей собственной культуры;</w:t>
      </w:r>
    </w:p>
    <w:p w:rsidR="00031BB3" w:rsidRPr="00031BB3" w:rsidRDefault="00031BB3" w:rsidP="00031BB3">
      <w:pPr>
        <w:numPr>
          <w:ilvl w:val="0"/>
          <w:numId w:val="1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развитие стремления к овладению основами мировой культуры средствами иностранного языка.</w:t>
      </w:r>
    </w:p>
    <w:p w:rsidR="0029707D" w:rsidRDefault="0029707D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4.3. Обучение иностранным языкам на всех уровнях образования осуществляется с учетом фактора преемственности обучения.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</w:t>
      </w:r>
    </w:p>
    <w:p w:rsidR="0029707D" w:rsidRDefault="0029707D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4.7. </w:t>
      </w:r>
      <w:proofErr w:type="gramStart"/>
      <w:r w:rsidRPr="00031BB3">
        <w:rPr>
          <w:rFonts w:ascii="Arial" w:hAnsi="Arial" w:cs="Arial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031BB3">
        <w:rPr>
          <w:rFonts w:ascii="Arial" w:hAnsi="Arial" w:cs="Arial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</w:t>
      </w:r>
      <w:r w:rsidRPr="00031BB3">
        <w:rPr>
          <w:rFonts w:ascii="Arial" w:hAnsi="Arial" w:cs="Arial"/>
        </w:rPr>
        <w:lastRenderedPageBreak/>
        <w:t>подготовки ребенка и фактора преемственности обучения.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 w:rsidRPr="00031BB3">
        <w:rPr>
          <w:rFonts w:ascii="Arial" w:hAnsi="Arial" w:cs="Arial"/>
        </w:rPr>
        <w:br/>
      </w:r>
    </w:p>
    <w:p w:rsidR="00031BB3" w:rsidRP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4.9. Выбор иностранного языка для изучения в рамках общеобразовательных программ осуществляется:</w:t>
      </w:r>
    </w:p>
    <w:p w:rsidR="00031BB3" w:rsidRPr="00031BB3" w:rsidRDefault="00031BB3" w:rsidP="00031BB3">
      <w:pPr>
        <w:numPr>
          <w:ilvl w:val="0"/>
          <w:numId w:val="2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031BB3" w:rsidRPr="00031BB3" w:rsidRDefault="00031BB3" w:rsidP="00031BB3">
      <w:pPr>
        <w:numPr>
          <w:ilvl w:val="0"/>
          <w:numId w:val="2"/>
        </w:numPr>
        <w:ind w:left="225"/>
        <w:jc w:val="both"/>
        <w:rPr>
          <w:rFonts w:ascii="Arial" w:eastAsia="Times New Roman" w:hAnsi="Arial" w:cs="Arial"/>
        </w:rPr>
      </w:pPr>
      <w:r w:rsidRPr="00031BB3">
        <w:rPr>
          <w:rFonts w:ascii="Arial" w:eastAsia="Times New Roman" w:hAnsi="Arial" w:cs="Arial"/>
        </w:rPr>
        <w:t>на уровне среднего общего образования — самим обучающимся.</w:t>
      </w:r>
    </w:p>
    <w:p w:rsidR="0029707D" w:rsidRDefault="0029707D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 w:rsidRPr="00031BB3">
        <w:rPr>
          <w:rFonts w:ascii="Arial" w:hAnsi="Arial" w:cs="Arial"/>
        </w:rPr>
        <w:br/>
      </w:r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 xml:space="preserve">4.13. </w:t>
      </w:r>
      <w:proofErr w:type="gramStart"/>
      <w:r w:rsidRPr="00031BB3">
        <w:rPr>
          <w:rFonts w:ascii="Arial" w:hAnsi="Arial" w:cs="Arial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 w:rsidRPr="00031BB3">
        <w:rPr>
          <w:rFonts w:ascii="Arial" w:hAnsi="Arial" w:cs="Arial"/>
        </w:rPr>
        <w:br/>
      </w:r>
      <w:proofErr w:type="gramEnd"/>
    </w:p>
    <w:p w:rsidR="0029707D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031BB3">
        <w:rPr>
          <w:rFonts w:ascii="Arial" w:hAnsi="Arial" w:cs="Arial"/>
        </w:rPr>
        <w:t>билингвальное</w:t>
      </w:r>
      <w:proofErr w:type="spellEnd"/>
      <w:r w:rsidRPr="00031BB3">
        <w:rPr>
          <w:rFonts w:ascii="Arial" w:hAnsi="Arial" w:cs="Arial"/>
        </w:rPr>
        <w:t xml:space="preserve"> обучение).</w:t>
      </w:r>
    </w:p>
    <w:p w:rsidR="00031BB3" w:rsidRPr="00031BB3" w:rsidRDefault="00031BB3" w:rsidP="00031BB3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031BB3">
        <w:rPr>
          <w:rFonts w:ascii="Arial" w:hAnsi="Arial" w:cs="Arial"/>
        </w:rPr>
        <w:br/>
        <w:t>4.1</w:t>
      </w:r>
      <w:r w:rsidR="0029707D">
        <w:rPr>
          <w:rFonts w:ascii="Arial" w:hAnsi="Arial" w:cs="Arial"/>
        </w:rPr>
        <w:t>5</w:t>
      </w:r>
      <w:r w:rsidRPr="00031BB3">
        <w:rPr>
          <w:rFonts w:ascii="Arial" w:hAnsi="Arial" w:cs="Arial"/>
        </w:rPr>
        <w:t>. В соответствии с учебным планом школа предоставляет возможность изучения второго иностранного языка с 5-ого класса.</w:t>
      </w:r>
    </w:p>
    <w:p w:rsidR="0029707D" w:rsidRDefault="0029707D" w:rsidP="00031BB3">
      <w:pPr>
        <w:pStyle w:val="3"/>
        <w:spacing w:before="0" w:beforeAutospacing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9707D" w:rsidSect="003C05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B67"/>
    <w:multiLevelType w:val="multilevel"/>
    <w:tmpl w:val="A43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400479"/>
    <w:multiLevelType w:val="multilevel"/>
    <w:tmpl w:val="7A8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31BB3"/>
    <w:rsid w:val="00031BB3"/>
    <w:rsid w:val="0029707D"/>
    <w:rsid w:val="003C0559"/>
    <w:rsid w:val="004E642D"/>
    <w:rsid w:val="00C176CB"/>
    <w:rsid w:val="00E2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1BB3"/>
    <w:pPr>
      <w:spacing w:before="100" w:beforeAutospacing="1" w:after="9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031BB3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BB3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BB3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031BB3"/>
    <w:rPr>
      <w:i/>
      <w:iCs/>
    </w:rPr>
  </w:style>
  <w:style w:type="character" w:styleId="a4">
    <w:name w:val="Strong"/>
    <w:basedOn w:val="a0"/>
    <w:uiPriority w:val="22"/>
    <w:qFormat/>
    <w:rsid w:val="00031BB3"/>
    <w:rPr>
      <w:b/>
      <w:bCs/>
    </w:rPr>
  </w:style>
  <w:style w:type="paragraph" w:styleId="a5">
    <w:name w:val="Normal (Web)"/>
    <w:basedOn w:val="a"/>
    <w:uiPriority w:val="99"/>
    <w:semiHidden/>
    <w:unhideWhenUsed/>
    <w:rsid w:val="00031BB3"/>
    <w:pPr>
      <w:spacing w:before="100" w:beforeAutospacing="1" w:after="180"/>
    </w:pPr>
  </w:style>
  <w:style w:type="character" w:customStyle="1" w:styleId="text-download2">
    <w:name w:val="text-download2"/>
    <w:basedOn w:val="a0"/>
    <w:rsid w:val="00031BB3"/>
    <w:rPr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03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BB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qFormat/>
    <w:rsid w:val="003C05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Берендеевская СОШ</dc:creator>
  <cp:lastModifiedBy>МОУ Берендеевская СОШ</cp:lastModifiedBy>
  <cp:revision>3</cp:revision>
  <dcterms:created xsi:type="dcterms:W3CDTF">2020-10-13T09:26:00Z</dcterms:created>
  <dcterms:modified xsi:type="dcterms:W3CDTF">2020-10-13T09:55:00Z</dcterms:modified>
</cp:coreProperties>
</file>